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4C560" w14:textId="34770CFB" w:rsidR="004D0422" w:rsidRPr="00270DC8" w:rsidRDefault="004D0422" w:rsidP="007F550C">
      <w:pPr>
        <w:spacing w:after="0" w:line="295" w:lineRule="auto"/>
        <w:jc w:val="right"/>
        <w:rPr>
          <w:rFonts w:ascii="Arial Narrow" w:hAnsi="Arial Narrow" w:cs="Times New Roman"/>
          <w:sz w:val="24"/>
          <w:szCs w:val="24"/>
        </w:rPr>
      </w:pPr>
      <w:r w:rsidRPr="00270DC8">
        <w:rPr>
          <w:rFonts w:ascii="Arial Narrow" w:hAnsi="Arial Narrow" w:cs="Times New Roman"/>
          <w:sz w:val="24"/>
          <w:szCs w:val="24"/>
        </w:rPr>
        <w:t xml:space="preserve">Garbów, </w:t>
      </w:r>
      <w:r w:rsidR="001A56DE">
        <w:rPr>
          <w:rFonts w:ascii="Arial Narrow" w:hAnsi="Arial Narrow" w:cs="Times New Roman"/>
          <w:sz w:val="24"/>
          <w:szCs w:val="24"/>
        </w:rPr>
        <w:t>2</w:t>
      </w:r>
      <w:r w:rsidR="00270DC8">
        <w:rPr>
          <w:rFonts w:ascii="Arial Narrow" w:hAnsi="Arial Narrow" w:cs="Times New Roman"/>
          <w:sz w:val="24"/>
          <w:szCs w:val="24"/>
        </w:rPr>
        <w:t>1</w:t>
      </w:r>
      <w:r w:rsidRPr="00270DC8">
        <w:rPr>
          <w:rFonts w:ascii="Arial Narrow" w:hAnsi="Arial Narrow" w:cs="Times New Roman"/>
          <w:sz w:val="24"/>
          <w:szCs w:val="24"/>
        </w:rPr>
        <w:t>.0</w:t>
      </w:r>
      <w:r w:rsidR="006E1D86" w:rsidRPr="00270DC8">
        <w:rPr>
          <w:rFonts w:ascii="Arial Narrow" w:hAnsi="Arial Narrow" w:cs="Times New Roman"/>
          <w:sz w:val="24"/>
          <w:szCs w:val="24"/>
        </w:rPr>
        <w:t>5</w:t>
      </w:r>
      <w:r w:rsidRPr="00270DC8">
        <w:rPr>
          <w:rFonts w:ascii="Arial Narrow" w:hAnsi="Arial Narrow" w:cs="Times New Roman"/>
          <w:sz w:val="24"/>
          <w:szCs w:val="24"/>
        </w:rPr>
        <w:t>.202</w:t>
      </w:r>
      <w:r w:rsidR="006E1D86" w:rsidRPr="00270DC8">
        <w:rPr>
          <w:rFonts w:ascii="Arial Narrow" w:hAnsi="Arial Narrow" w:cs="Times New Roman"/>
          <w:sz w:val="24"/>
          <w:szCs w:val="24"/>
        </w:rPr>
        <w:t>6</w:t>
      </w:r>
      <w:r w:rsidRPr="00270DC8">
        <w:rPr>
          <w:rFonts w:ascii="Arial Narrow" w:hAnsi="Arial Narrow" w:cs="Times New Roman"/>
          <w:sz w:val="24"/>
          <w:szCs w:val="24"/>
        </w:rPr>
        <w:t>r.</w:t>
      </w:r>
    </w:p>
    <w:p w14:paraId="10125D6F" w14:textId="1C5981C9" w:rsidR="00B24F78" w:rsidRPr="00270DC8" w:rsidRDefault="004D0422" w:rsidP="007F550C">
      <w:pPr>
        <w:spacing w:after="0" w:line="295" w:lineRule="auto"/>
        <w:rPr>
          <w:rFonts w:ascii="Arial Narrow" w:hAnsi="Arial Narrow" w:cs="Times New Roman"/>
          <w:sz w:val="24"/>
          <w:szCs w:val="24"/>
        </w:rPr>
      </w:pPr>
      <w:r w:rsidRPr="00270DC8">
        <w:rPr>
          <w:rFonts w:ascii="Arial Narrow" w:hAnsi="Arial Narrow" w:cs="Times New Roman"/>
          <w:sz w:val="24"/>
          <w:szCs w:val="24"/>
        </w:rPr>
        <w:t>Gmina Garbów</w:t>
      </w:r>
    </w:p>
    <w:p w14:paraId="53F2AF7F" w14:textId="433B236E" w:rsidR="004D0422" w:rsidRPr="00270DC8" w:rsidRDefault="004D0422" w:rsidP="007F550C">
      <w:pPr>
        <w:spacing w:after="0" w:line="295" w:lineRule="auto"/>
        <w:rPr>
          <w:rFonts w:ascii="Arial Narrow" w:hAnsi="Arial Narrow" w:cs="Times New Roman"/>
          <w:sz w:val="24"/>
          <w:szCs w:val="24"/>
        </w:rPr>
      </w:pPr>
      <w:r w:rsidRPr="00270DC8">
        <w:rPr>
          <w:rFonts w:ascii="Arial Narrow" w:hAnsi="Arial Narrow" w:cs="Times New Roman"/>
          <w:sz w:val="24"/>
          <w:szCs w:val="24"/>
        </w:rPr>
        <w:t>ul. Krakowskie Przedmieście 50</w:t>
      </w:r>
    </w:p>
    <w:p w14:paraId="0FBCB5F3" w14:textId="7DE45C8C" w:rsidR="004D0422" w:rsidRPr="00270DC8" w:rsidRDefault="004D0422" w:rsidP="007F550C">
      <w:pPr>
        <w:spacing w:after="0" w:line="295" w:lineRule="auto"/>
        <w:rPr>
          <w:rFonts w:ascii="Arial Narrow" w:hAnsi="Arial Narrow" w:cs="Times New Roman"/>
          <w:sz w:val="24"/>
          <w:szCs w:val="24"/>
        </w:rPr>
      </w:pPr>
      <w:r w:rsidRPr="00270DC8">
        <w:rPr>
          <w:rFonts w:ascii="Arial Narrow" w:hAnsi="Arial Narrow" w:cs="Times New Roman"/>
          <w:sz w:val="24"/>
          <w:szCs w:val="24"/>
        </w:rPr>
        <w:t>21-080 Garbów</w:t>
      </w:r>
    </w:p>
    <w:p w14:paraId="7DB87B89" w14:textId="77777777" w:rsidR="00270DC8" w:rsidRDefault="00270DC8" w:rsidP="007F550C">
      <w:pPr>
        <w:spacing w:after="0" w:line="295" w:lineRule="auto"/>
        <w:rPr>
          <w:rFonts w:ascii="Arial Narrow" w:hAnsi="Arial Narrow" w:cs="Times New Roman"/>
          <w:b/>
          <w:bCs/>
          <w:sz w:val="24"/>
          <w:szCs w:val="24"/>
        </w:rPr>
      </w:pPr>
    </w:p>
    <w:p w14:paraId="30F67222" w14:textId="30B7294F" w:rsidR="004D0422" w:rsidRPr="00270DC8" w:rsidRDefault="00270DC8" w:rsidP="007F550C">
      <w:pPr>
        <w:spacing w:after="0" w:line="295" w:lineRule="auto"/>
        <w:rPr>
          <w:rFonts w:ascii="Arial Narrow" w:hAnsi="Arial Narrow" w:cs="Times New Roman"/>
          <w:b/>
          <w:bCs/>
          <w:sz w:val="24"/>
          <w:szCs w:val="24"/>
        </w:rPr>
      </w:pPr>
      <w:r w:rsidRPr="00270DC8">
        <w:rPr>
          <w:rFonts w:ascii="Arial Narrow" w:hAnsi="Arial Narrow" w:cs="Times New Roman"/>
          <w:b/>
          <w:bCs/>
          <w:sz w:val="24"/>
          <w:szCs w:val="24"/>
        </w:rPr>
        <w:t>Postępowanie nr ZP.2710.6.2026</w:t>
      </w:r>
    </w:p>
    <w:p w14:paraId="3B729AE8" w14:textId="3A95151E" w:rsidR="00270DC8" w:rsidRPr="00270DC8" w:rsidRDefault="00270DC8" w:rsidP="007F550C">
      <w:pPr>
        <w:spacing w:after="0" w:line="295" w:lineRule="auto"/>
        <w:rPr>
          <w:rFonts w:ascii="Arial Narrow" w:hAnsi="Arial Narrow" w:cs="Times New Roman"/>
          <w:sz w:val="24"/>
          <w:szCs w:val="24"/>
        </w:rPr>
      </w:pPr>
      <w:r w:rsidRPr="00270DC8">
        <w:rPr>
          <w:rFonts w:ascii="Arial Narrow" w:hAnsi="Arial Narrow" w:cs="Times New Roman"/>
          <w:b/>
          <w:iCs/>
          <w:sz w:val="24"/>
          <w:szCs w:val="24"/>
        </w:rPr>
        <w:t>Dostawa fabrycznie nowego ciągnika z wyposażeniem na potrzeby Gminy Garbów</w:t>
      </w:r>
    </w:p>
    <w:p w14:paraId="54FD2FC8" w14:textId="77777777" w:rsidR="004D0422" w:rsidRPr="00270DC8" w:rsidRDefault="004D0422" w:rsidP="007F550C">
      <w:pPr>
        <w:spacing w:after="0" w:line="295" w:lineRule="auto"/>
        <w:jc w:val="center"/>
        <w:rPr>
          <w:rFonts w:ascii="Arial Narrow" w:hAnsi="Arial Narrow" w:cs="Times New Roman"/>
          <w:sz w:val="24"/>
          <w:szCs w:val="24"/>
        </w:rPr>
      </w:pPr>
    </w:p>
    <w:p w14:paraId="74785A52" w14:textId="6E6744A2" w:rsidR="00C86599" w:rsidRPr="00270DC8" w:rsidRDefault="004D0422" w:rsidP="007F550C">
      <w:pPr>
        <w:pStyle w:val="Akapitzlist"/>
        <w:numPr>
          <w:ilvl w:val="0"/>
          <w:numId w:val="1"/>
        </w:numPr>
        <w:spacing w:after="0" w:line="295" w:lineRule="auto"/>
        <w:ind w:left="357" w:hanging="357"/>
        <w:rPr>
          <w:rFonts w:ascii="Arial Narrow" w:hAnsi="Arial Narrow" w:cs="Times New Roman"/>
          <w:b/>
          <w:bCs/>
          <w:sz w:val="24"/>
          <w:szCs w:val="24"/>
        </w:rPr>
      </w:pPr>
      <w:r w:rsidRPr="00270DC8">
        <w:rPr>
          <w:rFonts w:ascii="Arial Narrow" w:hAnsi="Arial Narrow" w:cs="Times New Roman"/>
          <w:b/>
          <w:bCs/>
          <w:sz w:val="24"/>
          <w:szCs w:val="24"/>
        </w:rPr>
        <w:t>Opis przedmiotu zamówienia:</w:t>
      </w:r>
      <w:r w:rsidR="00270DC8"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="00C86599" w:rsidRPr="00270DC8">
        <w:rPr>
          <w:rFonts w:ascii="Arial Narrow" w:hAnsi="Arial Narrow" w:cs="Times New Roman"/>
          <w:b/>
          <w:bCs/>
          <w:sz w:val="24"/>
          <w:szCs w:val="24"/>
        </w:rPr>
        <w:t xml:space="preserve">Dostawa </w:t>
      </w:r>
      <w:r w:rsidR="002F23FF" w:rsidRPr="00270DC8">
        <w:rPr>
          <w:rFonts w:ascii="Arial Narrow" w:hAnsi="Arial Narrow" w:cs="Times New Roman"/>
          <w:b/>
          <w:bCs/>
          <w:sz w:val="24"/>
          <w:szCs w:val="24"/>
        </w:rPr>
        <w:t>ciągnika wraz z wyposażeniem dla Gminy Garbów</w:t>
      </w:r>
      <w:r w:rsidR="006E1D86" w:rsidRPr="00270DC8">
        <w:rPr>
          <w:rFonts w:ascii="Arial Narrow" w:hAnsi="Arial Narrow" w:cs="Times New Roman"/>
          <w:b/>
          <w:bCs/>
          <w:sz w:val="24"/>
          <w:szCs w:val="24"/>
        </w:rPr>
        <w:t>.</w:t>
      </w:r>
    </w:p>
    <w:p w14:paraId="278AEBCF" w14:textId="3DA2E5E0" w:rsidR="004C443A" w:rsidRPr="004C443A" w:rsidRDefault="004C443A" w:rsidP="004C443A">
      <w:pPr>
        <w:pStyle w:val="Default"/>
        <w:numPr>
          <w:ilvl w:val="1"/>
          <w:numId w:val="1"/>
        </w:numPr>
        <w:spacing w:line="360" w:lineRule="auto"/>
        <w:ind w:left="709"/>
        <w:jc w:val="both"/>
        <w:rPr>
          <w:rFonts w:ascii="Arial Narrow" w:hAnsi="Arial Narrow" w:cs="Times New Roman"/>
        </w:rPr>
      </w:pPr>
      <w:r w:rsidRPr="004C443A">
        <w:rPr>
          <w:rStyle w:val="Inne"/>
          <w:rFonts w:ascii="Arial Narrow" w:eastAsiaTheme="minorHAnsi" w:hAnsi="Arial Narrow"/>
          <w:sz w:val="24"/>
          <w:szCs w:val="24"/>
        </w:rPr>
        <w:t>Ciągnik rolniczy fabrycznie nowy, nie starszy niż z 2025r., spełniający polskie i europejskie wymogi w zakresie bezpieczeństwa oraz wymagania poruszania się po drogach publicznych zgodnie z przepisami ustawy z dnia 20 czerwca 1997 r. - Prawo o ruchu drogowym. Ciągnik powinien posiadać wszystkie dokumenty niezbędne do dopełnienia formalności związanych z</w:t>
      </w:r>
      <w:r w:rsidR="006F2259">
        <w:rPr>
          <w:rStyle w:val="Inne"/>
          <w:rFonts w:ascii="Arial Narrow" w:eastAsiaTheme="minorHAnsi" w:hAnsi="Arial Narrow"/>
          <w:sz w:val="24"/>
          <w:szCs w:val="24"/>
        </w:rPr>
        <w:t> </w:t>
      </w:r>
      <w:r w:rsidRPr="004C443A">
        <w:rPr>
          <w:rStyle w:val="Inne"/>
          <w:rFonts w:ascii="Arial Narrow" w:eastAsiaTheme="minorHAnsi" w:hAnsi="Arial Narrow"/>
          <w:sz w:val="24"/>
          <w:szCs w:val="24"/>
        </w:rPr>
        <w:t>dopuszczeniem do ruchu na drogach publicznych oraz instrukcję w języku polskim. Wykonawca razem z dostawą ciągnika dostarczy Zamawiającemu wszystkie instrukcje obsługi oraz wszelkie inne wymagane dokumenty do rejestracji pojazdu na terenie Rzeczypospolitej Polskiej, w</w:t>
      </w:r>
      <w:r w:rsidR="006F2259">
        <w:rPr>
          <w:rStyle w:val="Inne"/>
          <w:rFonts w:ascii="Arial Narrow" w:eastAsiaTheme="minorHAnsi" w:hAnsi="Arial Narrow"/>
          <w:sz w:val="24"/>
          <w:szCs w:val="24"/>
        </w:rPr>
        <w:t> </w:t>
      </w:r>
      <w:r w:rsidRPr="004C443A">
        <w:rPr>
          <w:rStyle w:val="Inne"/>
          <w:rFonts w:ascii="Arial Narrow" w:eastAsiaTheme="minorHAnsi" w:hAnsi="Arial Narrow"/>
          <w:sz w:val="24"/>
          <w:szCs w:val="24"/>
        </w:rPr>
        <w:t>szczególności: kartę gwarancyjną, dokumenty gwarancyjne na zamontowany sprzęt/urządzenia przekazane Wykonawcy przez producenta, jeśli nie są objęte gwarancją Wykonawcy, wszystkie dokumenty umożliwiające zarejestrowanie pojazdu, świadectwo zgodności, instrukcję obsługi i eksploatacji pojazdu oraz sprzętu i urządzeń, wystawione przez ich producentów, certyfikaty i atesty, ważną decyzję Urzędu Dozoru Technicznego - o ile dotyczy, inne, jeśli są wymagane.</w:t>
      </w:r>
    </w:p>
    <w:p w14:paraId="1BFE0E56" w14:textId="2CD23876" w:rsidR="00C86599" w:rsidRPr="00270DC8" w:rsidRDefault="002F23FF" w:rsidP="004C443A">
      <w:pPr>
        <w:pStyle w:val="Default"/>
        <w:numPr>
          <w:ilvl w:val="1"/>
          <w:numId w:val="1"/>
        </w:numPr>
        <w:spacing w:line="360" w:lineRule="auto"/>
        <w:ind w:left="709"/>
        <w:jc w:val="both"/>
        <w:rPr>
          <w:rFonts w:ascii="Arial Narrow" w:hAnsi="Arial Narrow" w:cs="Times New Roman"/>
        </w:rPr>
      </w:pPr>
      <w:r w:rsidRPr="00270DC8">
        <w:rPr>
          <w:rFonts w:ascii="Arial Narrow" w:hAnsi="Arial Narrow" w:cs="Times New Roman"/>
        </w:rPr>
        <w:t>Ciągnik</w:t>
      </w:r>
      <w:r w:rsidR="00C86599" w:rsidRPr="00270DC8">
        <w:rPr>
          <w:rFonts w:ascii="Arial Narrow" w:hAnsi="Arial Narrow" w:cs="Times New Roman"/>
        </w:rPr>
        <w:t xml:space="preserve"> powin</w:t>
      </w:r>
      <w:r w:rsidRPr="00270DC8">
        <w:rPr>
          <w:rFonts w:ascii="Arial Narrow" w:hAnsi="Arial Narrow" w:cs="Times New Roman"/>
        </w:rPr>
        <w:t>ien</w:t>
      </w:r>
      <w:r w:rsidR="00C86599" w:rsidRPr="00270DC8">
        <w:rPr>
          <w:rFonts w:ascii="Arial Narrow" w:hAnsi="Arial Narrow" w:cs="Times New Roman"/>
        </w:rPr>
        <w:t xml:space="preserve"> spełniać następujące warunki:</w:t>
      </w:r>
    </w:p>
    <w:p w14:paraId="7B5EE5E7" w14:textId="371E2442" w:rsidR="004D0422" w:rsidRPr="00270DC8" w:rsidRDefault="004D0422" w:rsidP="004C443A">
      <w:pPr>
        <w:pStyle w:val="Default"/>
        <w:numPr>
          <w:ilvl w:val="0"/>
          <w:numId w:val="21"/>
        </w:numPr>
        <w:spacing w:line="295" w:lineRule="auto"/>
        <w:rPr>
          <w:rFonts w:ascii="Arial Narrow" w:hAnsi="Arial Narrow" w:cs="Times New Roman"/>
          <w:b/>
          <w:bCs/>
        </w:rPr>
      </w:pPr>
      <w:r w:rsidRPr="00270DC8">
        <w:rPr>
          <w:rFonts w:ascii="Arial Narrow" w:hAnsi="Arial Narrow" w:cs="Times New Roman"/>
          <w:b/>
          <w:bCs/>
        </w:rPr>
        <w:t xml:space="preserve">Silnik </w:t>
      </w:r>
    </w:p>
    <w:p w14:paraId="46DE8052" w14:textId="77777777" w:rsidR="002F23FF" w:rsidRPr="00270DC8" w:rsidRDefault="002F23FF" w:rsidP="007F550C">
      <w:pPr>
        <w:pStyle w:val="Inne0"/>
        <w:numPr>
          <w:ilvl w:val="0"/>
          <w:numId w:val="5"/>
        </w:numPr>
        <w:tabs>
          <w:tab w:val="left" w:pos="266"/>
        </w:tabs>
        <w:spacing w:line="295" w:lineRule="auto"/>
        <w:ind w:left="714" w:hanging="357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moc znamionowa min. 110 KM,</w:t>
      </w:r>
    </w:p>
    <w:p w14:paraId="60EDA713" w14:textId="77777777" w:rsidR="002F23FF" w:rsidRPr="00270DC8" w:rsidRDefault="002F23FF" w:rsidP="007F550C">
      <w:pPr>
        <w:pStyle w:val="Inne0"/>
        <w:numPr>
          <w:ilvl w:val="0"/>
          <w:numId w:val="5"/>
        </w:numPr>
        <w:tabs>
          <w:tab w:val="left" w:pos="266"/>
        </w:tabs>
        <w:spacing w:line="295" w:lineRule="auto"/>
        <w:ind w:left="714" w:hanging="357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pojemność silnika min. 3800 cm3</w:t>
      </w:r>
    </w:p>
    <w:p w14:paraId="182F6337" w14:textId="77777777" w:rsidR="002F23FF" w:rsidRPr="00270DC8" w:rsidRDefault="002F23FF" w:rsidP="007F550C">
      <w:pPr>
        <w:pStyle w:val="Inne0"/>
        <w:numPr>
          <w:ilvl w:val="0"/>
          <w:numId w:val="5"/>
        </w:numPr>
        <w:tabs>
          <w:tab w:val="left" w:pos="266"/>
        </w:tabs>
        <w:spacing w:line="295" w:lineRule="auto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silnik spełniający normy emisji spalin minimum STAGE V</w:t>
      </w:r>
    </w:p>
    <w:p w14:paraId="01976BF0" w14:textId="70247F60" w:rsidR="002F23FF" w:rsidRPr="00270DC8" w:rsidRDefault="002F23FF" w:rsidP="007F550C">
      <w:pPr>
        <w:pStyle w:val="Default"/>
        <w:numPr>
          <w:ilvl w:val="0"/>
          <w:numId w:val="5"/>
        </w:numPr>
        <w:tabs>
          <w:tab w:val="left" w:pos="284"/>
        </w:tabs>
        <w:spacing w:line="295" w:lineRule="auto"/>
        <w:rPr>
          <w:rFonts w:ascii="Arial Narrow" w:hAnsi="Arial Narrow" w:cs="Times New Roman"/>
        </w:rPr>
      </w:pPr>
      <w:r w:rsidRPr="00270DC8">
        <w:rPr>
          <w:rStyle w:val="Inne"/>
          <w:rFonts w:ascii="Arial Narrow" w:eastAsiaTheme="minorHAnsi" w:hAnsi="Arial Narrow"/>
          <w:sz w:val="24"/>
          <w:szCs w:val="24"/>
        </w:rPr>
        <w:t>liczba cylindrów min. 4</w:t>
      </w:r>
    </w:p>
    <w:p w14:paraId="13CB1B5D" w14:textId="0AC0FE81" w:rsidR="004D0422" w:rsidRPr="00270DC8" w:rsidRDefault="002F23FF" w:rsidP="004C443A">
      <w:pPr>
        <w:pStyle w:val="Default"/>
        <w:numPr>
          <w:ilvl w:val="0"/>
          <w:numId w:val="21"/>
        </w:numPr>
        <w:spacing w:line="295" w:lineRule="auto"/>
        <w:rPr>
          <w:rFonts w:ascii="Arial Narrow" w:hAnsi="Arial Narrow" w:cs="Times New Roman"/>
          <w:b/>
          <w:bCs/>
        </w:rPr>
      </w:pPr>
      <w:r w:rsidRPr="00270DC8">
        <w:rPr>
          <w:rFonts w:ascii="Arial Narrow" w:hAnsi="Arial Narrow" w:cs="Times New Roman"/>
          <w:b/>
          <w:bCs/>
        </w:rPr>
        <w:t>Wymiary i masa</w:t>
      </w:r>
    </w:p>
    <w:p w14:paraId="4F2D55B6" w14:textId="77777777" w:rsidR="002F23FF" w:rsidRPr="00270DC8" w:rsidRDefault="002F23FF" w:rsidP="007F550C">
      <w:pPr>
        <w:pStyle w:val="Inne0"/>
        <w:numPr>
          <w:ilvl w:val="0"/>
          <w:numId w:val="4"/>
        </w:numPr>
        <w:spacing w:line="295" w:lineRule="auto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Masa własna- min. 4000 kg</w:t>
      </w:r>
    </w:p>
    <w:p w14:paraId="193DF917" w14:textId="14AE91A2" w:rsidR="002F23FF" w:rsidRPr="00270DC8" w:rsidRDefault="002F23FF" w:rsidP="007F550C">
      <w:pPr>
        <w:pStyle w:val="Inne0"/>
        <w:numPr>
          <w:ilvl w:val="0"/>
          <w:numId w:val="4"/>
        </w:numPr>
        <w:spacing w:line="295" w:lineRule="auto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 xml:space="preserve">Długość maks. 4500 </w:t>
      </w:r>
      <w:r w:rsidR="00270DC8">
        <w:rPr>
          <w:rStyle w:val="Inne"/>
          <w:rFonts w:ascii="Arial Narrow" w:hAnsi="Arial Narrow"/>
          <w:sz w:val="24"/>
          <w:szCs w:val="24"/>
        </w:rPr>
        <w:t>mm</w:t>
      </w:r>
    </w:p>
    <w:p w14:paraId="7989B640" w14:textId="77777777" w:rsidR="002F23FF" w:rsidRPr="00270DC8" w:rsidRDefault="002F23FF" w:rsidP="007F550C">
      <w:pPr>
        <w:pStyle w:val="Inne0"/>
        <w:numPr>
          <w:ilvl w:val="0"/>
          <w:numId w:val="4"/>
        </w:numPr>
        <w:spacing w:line="295" w:lineRule="auto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Szerokość - nie większa niż 2550 mm</w:t>
      </w:r>
    </w:p>
    <w:p w14:paraId="3321BFB8" w14:textId="77777777" w:rsidR="002F23FF" w:rsidRPr="00270DC8" w:rsidRDefault="002F23FF" w:rsidP="007F550C">
      <w:pPr>
        <w:pStyle w:val="Inne0"/>
        <w:numPr>
          <w:ilvl w:val="0"/>
          <w:numId w:val="4"/>
        </w:numPr>
        <w:spacing w:line="295" w:lineRule="auto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Koła przednie minimum 380/70R24</w:t>
      </w:r>
    </w:p>
    <w:p w14:paraId="32D21DDE" w14:textId="4475BB22" w:rsidR="002F23FF" w:rsidRPr="00270DC8" w:rsidRDefault="002F23FF" w:rsidP="007F550C">
      <w:pPr>
        <w:pStyle w:val="Default"/>
        <w:numPr>
          <w:ilvl w:val="0"/>
          <w:numId w:val="4"/>
        </w:numPr>
        <w:spacing w:line="295" w:lineRule="auto"/>
        <w:rPr>
          <w:rFonts w:ascii="Arial Narrow" w:hAnsi="Arial Narrow" w:cs="Times New Roman"/>
        </w:rPr>
      </w:pPr>
      <w:r w:rsidRPr="00270DC8">
        <w:rPr>
          <w:rStyle w:val="Inne"/>
          <w:rFonts w:ascii="Arial Narrow" w:eastAsiaTheme="minorHAnsi" w:hAnsi="Arial Narrow"/>
          <w:sz w:val="24"/>
          <w:szCs w:val="24"/>
        </w:rPr>
        <w:t>Koła tylne minimum 480/70R034</w:t>
      </w:r>
      <w:r w:rsidR="004D0422" w:rsidRPr="00270DC8">
        <w:rPr>
          <w:rFonts w:ascii="Arial Narrow" w:hAnsi="Arial Narrow" w:cs="Times New Roman"/>
        </w:rPr>
        <w:t xml:space="preserve"> </w:t>
      </w:r>
    </w:p>
    <w:p w14:paraId="745A4759" w14:textId="3DC228E2" w:rsidR="004D0422" w:rsidRPr="00270DC8" w:rsidRDefault="002F23FF" w:rsidP="004C443A">
      <w:pPr>
        <w:pStyle w:val="Default"/>
        <w:numPr>
          <w:ilvl w:val="0"/>
          <w:numId w:val="21"/>
        </w:numPr>
        <w:spacing w:line="295" w:lineRule="auto"/>
        <w:rPr>
          <w:rFonts w:ascii="Arial Narrow" w:hAnsi="Arial Narrow" w:cs="Times New Roman"/>
          <w:b/>
          <w:bCs/>
        </w:rPr>
      </w:pPr>
      <w:r w:rsidRPr="00270DC8">
        <w:rPr>
          <w:rFonts w:ascii="Arial Narrow" w:hAnsi="Arial Narrow" w:cs="Times New Roman"/>
          <w:b/>
          <w:bCs/>
        </w:rPr>
        <w:t>Napęd</w:t>
      </w:r>
    </w:p>
    <w:p w14:paraId="4000D2C3" w14:textId="77777777" w:rsidR="00DC0579" w:rsidRDefault="00DC0579" w:rsidP="007F550C">
      <w:pPr>
        <w:widowControl w:val="0"/>
        <w:numPr>
          <w:ilvl w:val="0"/>
          <w:numId w:val="7"/>
        </w:numPr>
        <w:tabs>
          <w:tab w:val="left" w:pos="122"/>
        </w:tabs>
        <w:spacing w:after="0" w:line="295" w:lineRule="auto"/>
        <w:ind w:left="340"/>
        <w:rPr>
          <w:rFonts w:ascii="Arial Narrow" w:eastAsia="Times New Roman" w:hAnsi="Arial Narrow" w:cs="Times New Roman"/>
          <w:color w:val="000000"/>
          <w:kern w:val="0"/>
          <w:sz w:val="24"/>
          <w:szCs w:val="24"/>
          <w:lang w:eastAsia="pl-PL" w:bidi="pl-PL"/>
          <w14:ligatures w14:val="none"/>
        </w:rPr>
      </w:pPr>
      <w:r w:rsidRPr="00270DC8">
        <w:rPr>
          <w:rFonts w:ascii="Arial Narrow" w:eastAsia="Times New Roman" w:hAnsi="Arial Narrow" w:cs="Times New Roman"/>
          <w:color w:val="000000"/>
          <w:kern w:val="0"/>
          <w:sz w:val="24"/>
          <w:szCs w:val="24"/>
          <w:lang w:eastAsia="pl-PL" w:bidi="pl-PL"/>
          <w14:ligatures w14:val="none"/>
        </w:rPr>
        <w:t>napęd na 4 koła załączany elektrohydraulicznie</w:t>
      </w:r>
    </w:p>
    <w:p w14:paraId="73FFB9BD" w14:textId="6C12F1DA" w:rsidR="00710F0E" w:rsidRPr="00270DC8" w:rsidRDefault="00710F0E" w:rsidP="007F550C">
      <w:pPr>
        <w:widowControl w:val="0"/>
        <w:numPr>
          <w:ilvl w:val="0"/>
          <w:numId w:val="7"/>
        </w:numPr>
        <w:tabs>
          <w:tab w:val="left" w:pos="122"/>
        </w:tabs>
        <w:spacing w:after="0" w:line="295" w:lineRule="auto"/>
        <w:ind w:left="340"/>
        <w:rPr>
          <w:rFonts w:ascii="Arial Narrow" w:eastAsia="Times New Roman" w:hAnsi="Arial Narrow" w:cs="Times New Roman"/>
          <w:color w:val="000000"/>
          <w:kern w:val="0"/>
          <w:sz w:val="24"/>
          <w:szCs w:val="24"/>
          <w:lang w:eastAsia="pl-PL" w:bidi="pl-PL"/>
          <w14:ligatures w14:val="none"/>
        </w:rPr>
      </w:pPr>
      <w:r>
        <w:rPr>
          <w:rFonts w:ascii="Arial Narrow" w:eastAsia="Times New Roman" w:hAnsi="Arial Narrow" w:cs="Times New Roman"/>
          <w:color w:val="000000"/>
          <w:kern w:val="0"/>
          <w:sz w:val="24"/>
          <w:szCs w:val="24"/>
          <w:lang w:eastAsia="pl-PL" w:bidi="pl-PL"/>
          <w14:ligatures w14:val="none"/>
        </w:rPr>
        <w:t>wybór trybu jazdy przód/tył bez użycia sprzęgła</w:t>
      </w:r>
    </w:p>
    <w:p w14:paraId="63FBA566" w14:textId="33BD879D" w:rsidR="00BF1847" w:rsidRPr="00270DC8" w:rsidRDefault="00DC0579" w:rsidP="004C443A">
      <w:pPr>
        <w:pStyle w:val="Default"/>
        <w:numPr>
          <w:ilvl w:val="0"/>
          <w:numId w:val="21"/>
        </w:numPr>
        <w:spacing w:line="295" w:lineRule="auto"/>
        <w:rPr>
          <w:rFonts w:ascii="Arial Narrow" w:hAnsi="Arial Narrow" w:cs="Times New Roman"/>
          <w:b/>
          <w:bCs/>
        </w:rPr>
      </w:pPr>
      <w:r w:rsidRPr="00270DC8">
        <w:rPr>
          <w:rFonts w:ascii="Arial Narrow" w:hAnsi="Arial Narrow" w:cs="Times New Roman"/>
          <w:b/>
          <w:bCs/>
        </w:rPr>
        <w:t>Układ hamulcowy</w:t>
      </w:r>
    </w:p>
    <w:p w14:paraId="6F462320" w14:textId="77777777" w:rsidR="00DC0579" w:rsidRPr="00270DC8" w:rsidRDefault="00DC0579" w:rsidP="007F550C">
      <w:pPr>
        <w:pStyle w:val="Inne0"/>
        <w:numPr>
          <w:ilvl w:val="0"/>
          <w:numId w:val="10"/>
        </w:numPr>
        <w:tabs>
          <w:tab w:val="left" w:pos="133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lastRenderedPageBreak/>
        <w:t>hamulce ciągnika hydrostatyczne zgodnie z homologacją</w:t>
      </w:r>
    </w:p>
    <w:p w14:paraId="70BE8140" w14:textId="77777777" w:rsidR="00DC0579" w:rsidRPr="00270DC8" w:rsidRDefault="00DC0579" w:rsidP="007F550C">
      <w:pPr>
        <w:pStyle w:val="Inne0"/>
        <w:numPr>
          <w:ilvl w:val="0"/>
          <w:numId w:val="10"/>
        </w:numPr>
        <w:tabs>
          <w:tab w:val="left" w:pos="133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układ pneumatyczny do przyczep - 1 i 2 obwodowy</w:t>
      </w:r>
    </w:p>
    <w:p w14:paraId="38A69D76" w14:textId="5771738D" w:rsidR="00DC0579" w:rsidRPr="00270DC8" w:rsidRDefault="00DC0579" w:rsidP="007F550C">
      <w:pPr>
        <w:pStyle w:val="Default"/>
        <w:numPr>
          <w:ilvl w:val="0"/>
          <w:numId w:val="10"/>
        </w:numPr>
        <w:tabs>
          <w:tab w:val="left" w:pos="170"/>
        </w:tabs>
        <w:spacing w:line="295" w:lineRule="auto"/>
        <w:ind w:left="340"/>
        <w:rPr>
          <w:rFonts w:ascii="Arial Narrow" w:hAnsi="Arial Narrow" w:cs="Times New Roman"/>
          <w:color w:val="auto"/>
        </w:rPr>
      </w:pPr>
      <w:r w:rsidRPr="00270DC8">
        <w:rPr>
          <w:rStyle w:val="Inne"/>
          <w:rFonts w:ascii="Arial Narrow" w:eastAsiaTheme="minorHAnsi" w:hAnsi="Arial Narrow"/>
          <w:sz w:val="24"/>
          <w:szCs w:val="24"/>
        </w:rPr>
        <w:t>hamulec postojowy</w:t>
      </w:r>
    </w:p>
    <w:p w14:paraId="73F4D7B0" w14:textId="0C73095E" w:rsidR="004D0422" w:rsidRPr="00270DC8" w:rsidRDefault="00DC0579" w:rsidP="004C443A">
      <w:pPr>
        <w:pStyle w:val="Default"/>
        <w:numPr>
          <w:ilvl w:val="0"/>
          <w:numId w:val="21"/>
        </w:numPr>
        <w:spacing w:line="295" w:lineRule="auto"/>
        <w:rPr>
          <w:rFonts w:ascii="Arial Narrow" w:hAnsi="Arial Narrow" w:cs="Times New Roman"/>
          <w:b/>
          <w:bCs/>
        </w:rPr>
      </w:pPr>
      <w:r w:rsidRPr="00270DC8">
        <w:rPr>
          <w:rFonts w:ascii="Arial Narrow" w:hAnsi="Arial Narrow" w:cs="Times New Roman"/>
          <w:b/>
          <w:bCs/>
        </w:rPr>
        <w:t>Układ hydrauliczny</w:t>
      </w:r>
    </w:p>
    <w:p w14:paraId="23A1AE73" w14:textId="1A61D0B2" w:rsidR="00DC0579" w:rsidRPr="00270DC8" w:rsidRDefault="00DC0579" w:rsidP="007F550C">
      <w:pPr>
        <w:pStyle w:val="Inne0"/>
        <w:numPr>
          <w:ilvl w:val="0"/>
          <w:numId w:val="11"/>
        </w:numPr>
        <w:tabs>
          <w:tab w:val="left" w:pos="284"/>
        </w:tabs>
        <w:spacing w:line="295" w:lineRule="auto"/>
        <w:ind w:left="624" w:hanging="284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 xml:space="preserve">Podnośnik sterowany za pomocą EHR elektrohydraulicznie+ sterowanie tylnym tuz i </w:t>
      </w:r>
      <w:proofErr w:type="spellStart"/>
      <w:r w:rsidRPr="00270DC8">
        <w:rPr>
          <w:rStyle w:val="Inne"/>
          <w:rFonts w:ascii="Arial Narrow" w:hAnsi="Arial Narrow"/>
          <w:sz w:val="24"/>
          <w:szCs w:val="24"/>
        </w:rPr>
        <w:t>wom</w:t>
      </w:r>
      <w:proofErr w:type="spellEnd"/>
      <w:r w:rsidRPr="00270DC8">
        <w:rPr>
          <w:rStyle w:val="Inne"/>
          <w:rFonts w:ascii="Arial Narrow" w:hAnsi="Arial Narrow"/>
          <w:sz w:val="24"/>
          <w:szCs w:val="24"/>
        </w:rPr>
        <w:t xml:space="preserve"> na błotniku ciągnika</w:t>
      </w:r>
    </w:p>
    <w:p w14:paraId="0CAE270E" w14:textId="2BA155CF" w:rsidR="00DC0579" w:rsidRPr="00270DC8" w:rsidRDefault="00DC0579" w:rsidP="007F550C">
      <w:pPr>
        <w:pStyle w:val="Inne0"/>
        <w:numPr>
          <w:ilvl w:val="0"/>
          <w:numId w:val="11"/>
        </w:numPr>
        <w:tabs>
          <w:tab w:val="left" w:pos="284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zewnętrzny siłownik wspomagający udźwig tylnego TUZ</w:t>
      </w:r>
      <w:r w:rsidR="006E1D86" w:rsidRPr="00270DC8">
        <w:rPr>
          <w:rStyle w:val="Inne"/>
          <w:rFonts w:ascii="Arial Narrow" w:hAnsi="Arial Narrow"/>
          <w:sz w:val="24"/>
          <w:szCs w:val="24"/>
        </w:rPr>
        <w:t xml:space="preserve"> </w:t>
      </w:r>
      <w:r w:rsidRPr="00270DC8">
        <w:rPr>
          <w:rStyle w:val="Inne"/>
          <w:rFonts w:ascii="Arial Narrow" w:hAnsi="Arial Narrow"/>
          <w:sz w:val="24"/>
          <w:szCs w:val="24"/>
        </w:rPr>
        <w:t>min. 2 szt.</w:t>
      </w:r>
    </w:p>
    <w:p w14:paraId="56769B46" w14:textId="7BD4851B" w:rsidR="00DC0579" w:rsidRPr="00270DC8" w:rsidRDefault="006E1D86" w:rsidP="007F550C">
      <w:pPr>
        <w:pStyle w:val="Default"/>
        <w:numPr>
          <w:ilvl w:val="0"/>
          <w:numId w:val="11"/>
        </w:numPr>
        <w:tabs>
          <w:tab w:val="left" w:pos="284"/>
        </w:tabs>
        <w:spacing w:line="295" w:lineRule="auto"/>
        <w:ind w:left="624" w:hanging="284"/>
        <w:rPr>
          <w:rStyle w:val="Inne"/>
          <w:rFonts w:ascii="Arial Narrow" w:eastAsiaTheme="minorHAnsi" w:hAnsi="Arial Narrow"/>
          <w:sz w:val="24"/>
          <w:szCs w:val="24"/>
        </w:rPr>
      </w:pPr>
      <w:r w:rsidRPr="00270DC8">
        <w:rPr>
          <w:rStyle w:val="Inne"/>
          <w:rFonts w:ascii="Arial Narrow" w:eastAsiaTheme="minorHAnsi" w:hAnsi="Arial Narrow"/>
          <w:sz w:val="24"/>
          <w:szCs w:val="24"/>
        </w:rPr>
        <w:t>r</w:t>
      </w:r>
      <w:r w:rsidR="00DC0579" w:rsidRPr="00270DC8">
        <w:rPr>
          <w:rStyle w:val="Inne"/>
          <w:rFonts w:ascii="Arial Narrow" w:eastAsiaTheme="minorHAnsi" w:hAnsi="Arial Narrow"/>
          <w:sz w:val="24"/>
          <w:szCs w:val="24"/>
        </w:rPr>
        <w:t>ozdzielacz hydrauliki zewnętrznej min. 2-sekcyjny (2</w:t>
      </w:r>
      <w:r w:rsidR="00D82B12" w:rsidRPr="00270DC8">
        <w:rPr>
          <w:rStyle w:val="Inne"/>
          <w:rFonts w:ascii="Arial Narrow" w:eastAsiaTheme="minorHAnsi" w:hAnsi="Arial Narrow"/>
          <w:sz w:val="24"/>
          <w:szCs w:val="24"/>
        </w:rPr>
        <w:t xml:space="preserve"> </w:t>
      </w:r>
      <w:r w:rsidR="00DC0579" w:rsidRPr="00270DC8">
        <w:rPr>
          <w:rStyle w:val="Inne"/>
          <w:rFonts w:ascii="Arial Narrow" w:eastAsiaTheme="minorHAnsi" w:hAnsi="Arial Narrow"/>
          <w:sz w:val="24"/>
          <w:szCs w:val="24"/>
        </w:rPr>
        <w:t>pary wyjść hydraulicznych) + 2 pa</w:t>
      </w:r>
      <w:r w:rsidR="004C443A">
        <w:rPr>
          <w:rStyle w:val="Inne"/>
          <w:rFonts w:ascii="Arial Narrow" w:eastAsiaTheme="minorHAnsi" w:hAnsi="Arial Narrow"/>
          <w:sz w:val="24"/>
          <w:szCs w:val="24"/>
        </w:rPr>
        <w:t>r</w:t>
      </w:r>
      <w:r w:rsidR="00DC0579" w:rsidRPr="00270DC8">
        <w:rPr>
          <w:rStyle w:val="Inne"/>
          <w:rFonts w:ascii="Arial Narrow" w:eastAsiaTheme="minorHAnsi" w:hAnsi="Arial Narrow"/>
          <w:sz w:val="24"/>
          <w:szCs w:val="24"/>
        </w:rPr>
        <w:t>y hydrauliki między</w:t>
      </w:r>
      <w:r w:rsidR="002C79B5" w:rsidRPr="00270DC8">
        <w:rPr>
          <w:rStyle w:val="Inne"/>
          <w:rFonts w:ascii="Arial Narrow" w:eastAsiaTheme="minorHAnsi" w:hAnsi="Arial Narrow"/>
          <w:sz w:val="24"/>
          <w:szCs w:val="24"/>
        </w:rPr>
        <w:t>osiowej</w:t>
      </w:r>
    </w:p>
    <w:p w14:paraId="0EC40656" w14:textId="77777777" w:rsidR="002C79B5" w:rsidRPr="00270DC8" w:rsidRDefault="002C79B5" w:rsidP="007F550C">
      <w:pPr>
        <w:pStyle w:val="Inne0"/>
        <w:numPr>
          <w:ilvl w:val="0"/>
          <w:numId w:val="11"/>
        </w:numPr>
        <w:tabs>
          <w:tab w:val="left" w:pos="284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udźwig tylnego TUZ min. 4400kg</w:t>
      </w:r>
    </w:p>
    <w:p w14:paraId="1133B955" w14:textId="77777777" w:rsidR="002C79B5" w:rsidRPr="00270DC8" w:rsidRDefault="002C79B5" w:rsidP="007F550C">
      <w:pPr>
        <w:pStyle w:val="Inne0"/>
        <w:numPr>
          <w:ilvl w:val="0"/>
          <w:numId w:val="11"/>
        </w:numPr>
        <w:tabs>
          <w:tab w:val="left" w:pos="284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TUZ tylny z końcówkami hakowymi min CAT II</w:t>
      </w:r>
    </w:p>
    <w:p w14:paraId="0859AC2D" w14:textId="345DFF88" w:rsidR="002C79B5" w:rsidRPr="00270DC8" w:rsidRDefault="002C79B5" w:rsidP="007F550C">
      <w:pPr>
        <w:pStyle w:val="Inne0"/>
        <w:numPr>
          <w:ilvl w:val="0"/>
          <w:numId w:val="11"/>
        </w:numPr>
        <w:tabs>
          <w:tab w:val="left" w:pos="284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zaczep transportowy szybkiej regulacji i dolna listwa zaczepowa (zaczep rolniczy)</w:t>
      </w:r>
    </w:p>
    <w:p w14:paraId="41C9FE3A" w14:textId="3A3FDD78" w:rsidR="002C79B5" w:rsidRPr="00270DC8" w:rsidRDefault="002C79B5" w:rsidP="007F550C">
      <w:pPr>
        <w:pStyle w:val="Default"/>
        <w:numPr>
          <w:ilvl w:val="0"/>
          <w:numId w:val="11"/>
        </w:numPr>
        <w:tabs>
          <w:tab w:val="left" w:pos="284"/>
        </w:tabs>
        <w:spacing w:line="295" w:lineRule="auto"/>
        <w:ind w:left="340"/>
        <w:rPr>
          <w:rStyle w:val="Inne"/>
          <w:rFonts w:ascii="Arial Narrow" w:eastAsiaTheme="minorHAnsi" w:hAnsi="Arial Narrow"/>
          <w:sz w:val="24"/>
          <w:szCs w:val="24"/>
        </w:rPr>
      </w:pPr>
      <w:r w:rsidRPr="00270DC8">
        <w:rPr>
          <w:rStyle w:val="Inne"/>
          <w:rFonts w:ascii="Arial Narrow" w:eastAsiaTheme="minorHAnsi" w:hAnsi="Arial Narrow"/>
          <w:sz w:val="24"/>
          <w:szCs w:val="24"/>
        </w:rPr>
        <w:t>fabryczny joystick do sterowania hydrauliką zewnętrzną</w:t>
      </w:r>
      <w:r w:rsidR="006E1D86" w:rsidRPr="00270DC8">
        <w:rPr>
          <w:rStyle w:val="Inne"/>
          <w:rFonts w:ascii="Arial Narrow" w:eastAsiaTheme="minorHAnsi" w:hAnsi="Arial Narrow"/>
          <w:sz w:val="24"/>
          <w:szCs w:val="24"/>
        </w:rPr>
        <w:t xml:space="preserve"> </w:t>
      </w:r>
      <w:r w:rsidRPr="00270DC8">
        <w:rPr>
          <w:rStyle w:val="Inne"/>
          <w:rFonts w:ascii="Arial Narrow" w:eastAsiaTheme="minorHAnsi" w:hAnsi="Arial Narrow"/>
          <w:sz w:val="24"/>
          <w:szCs w:val="24"/>
        </w:rPr>
        <w:t>międzyosiową</w:t>
      </w:r>
    </w:p>
    <w:p w14:paraId="10C15A15" w14:textId="3B5E1F88" w:rsidR="002C79B5" w:rsidRPr="00270DC8" w:rsidRDefault="002C79B5" w:rsidP="004C443A">
      <w:pPr>
        <w:pStyle w:val="Default"/>
        <w:numPr>
          <w:ilvl w:val="0"/>
          <w:numId w:val="21"/>
        </w:numPr>
        <w:spacing w:line="295" w:lineRule="auto"/>
        <w:rPr>
          <w:rFonts w:ascii="Arial Narrow" w:hAnsi="Arial Narrow" w:cs="Times New Roman"/>
          <w:b/>
          <w:bCs/>
        </w:rPr>
      </w:pPr>
      <w:r w:rsidRPr="00270DC8">
        <w:rPr>
          <w:rFonts w:ascii="Arial Narrow" w:hAnsi="Arial Narrow" w:cs="Times New Roman"/>
          <w:b/>
          <w:bCs/>
        </w:rPr>
        <w:t>Skrzynia biegów i wał odbioru mocy</w:t>
      </w:r>
    </w:p>
    <w:p w14:paraId="1BF2AEB5" w14:textId="050BC162" w:rsidR="002C79B5" w:rsidRPr="00270DC8" w:rsidRDefault="002C79B5" w:rsidP="007F550C">
      <w:pPr>
        <w:pStyle w:val="Inne0"/>
        <w:numPr>
          <w:ilvl w:val="0"/>
          <w:numId w:val="13"/>
        </w:numPr>
        <w:tabs>
          <w:tab w:val="left" w:pos="137"/>
          <w:tab w:val="left" w:pos="284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Skrzynia biegów mechaniczna synchronizowana z biegami</w:t>
      </w:r>
      <w:r w:rsidR="006E1D86" w:rsidRPr="00270DC8">
        <w:rPr>
          <w:rStyle w:val="Inne"/>
          <w:rFonts w:ascii="Arial Narrow" w:hAnsi="Arial Narrow"/>
          <w:sz w:val="24"/>
          <w:szCs w:val="24"/>
        </w:rPr>
        <w:t xml:space="preserve"> </w:t>
      </w:r>
      <w:r w:rsidRPr="00270DC8">
        <w:rPr>
          <w:rStyle w:val="Inne"/>
          <w:rFonts w:ascii="Arial Narrow" w:hAnsi="Arial Narrow"/>
          <w:sz w:val="24"/>
          <w:szCs w:val="24"/>
        </w:rPr>
        <w:t>pełzającymi</w:t>
      </w:r>
    </w:p>
    <w:p w14:paraId="48250CD3" w14:textId="77777777" w:rsidR="002C79B5" w:rsidRPr="00270DC8" w:rsidRDefault="002C79B5" w:rsidP="007F550C">
      <w:pPr>
        <w:pStyle w:val="Inne0"/>
        <w:numPr>
          <w:ilvl w:val="0"/>
          <w:numId w:val="13"/>
        </w:numPr>
        <w:tabs>
          <w:tab w:val="left" w:pos="137"/>
          <w:tab w:val="left" w:pos="284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Ilość biegów- minimum 30 do przodu i 30 do tyłu</w:t>
      </w:r>
    </w:p>
    <w:p w14:paraId="5069E7E6" w14:textId="77777777" w:rsidR="002C79B5" w:rsidRPr="00270DC8" w:rsidRDefault="002C79B5" w:rsidP="007F550C">
      <w:pPr>
        <w:pStyle w:val="Inne0"/>
        <w:numPr>
          <w:ilvl w:val="0"/>
          <w:numId w:val="13"/>
        </w:numPr>
        <w:tabs>
          <w:tab w:val="left" w:pos="137"/>
          <w:tab w:val="left" w:pos="284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zmiana kierunku jazdy -elektrohydraulicznie z półbiegiem</w:t>
      </w:r>
    </w:p>
    <w:p w14:paraId="1540C70A" w14:textId="3A8235D0" w:rsidR="004D0422" w:rsidRPr="00270DC8" w:rsidRDefault="002C79B5" w:rsidP="007F550C">
      <w:pPr>
        <w:pStyle w:val="Default"/>
        <w:numPr>
          <w:ilvl w:val="0"/>
          <w:numId w:val="13"/>
        </w:numPr>
        <w:tabs>
          <w:tab w:val="left" w:pos="284"/>
        </w:tabs>
        <w:spacing w:line="295" w:lineRule="auto"/>
        <w:ind w:left="624" w:hanging="284"/>
        <w:rPr>
          <w:rFonts w:ascii="Arial Narrow" w:hAnsi="Arial Narrow" w:cs="Times New Roman"/>
        </w:rPr>
      </w:pPr>
      <w:r w:rsidRPr="00270DC8">
        <w:rPr>
          <w:rStyle w:val="Inne"/>
          <w:rFonts w:ascii="Arial Narrow" w:eastAsiaTheme="minorHAnsi" w:hAnsi="Arial Narrow"/>
          <w:sz w:val="24"/>
          <w:szCs w:val="24"/>
        </w:rPr>
        <w:t>WOM z hamulcem wielotarczowym, sterowane elektrohydraulicznie załączane, z min. 3 zmianami prędkości i z funkcją Auto WOM</w:t>
      </w:r>
    </w:p>
    <w:p w14:paraId="51F02167" w14:textId="3EA5B496" w:rsidR="00BF1847" w:rsidRPr="00270DC8" w:rsidRDefault="002C79B5" w:rsidP="004C443A">
      <w:pPr>
        <w:pStyle w:val="Default"/>
        <w:numPr>
          <w:ilvl w:val="0"/>
          <w:numId w:val="21"/>
        </w:numPr>
        <w:spacing w:line="295" w:lineRule="auto"/>
        <w:rPr>
          <w:rFonts w:ascii="Arial Narrow" w:hAnsi="Arial Narrow" w:cs="Times New Roman"/>
          <w:b/>
          <w:bCs/>
        </w:rPr>
      </w:pPr>
      <w:r w:rsidRPr="00270DC8">
        <w:rPr>
          <w:rFonts w:ascii="Arial Narrow" w:hAnsi="Arial Narrow" w:cs="Times New Roman"/>
          <w:b/>
          <w:bCs/>
        </w:rPr>
        <w:t>Kabina</w:t>
      </w:r>
    </w:p>
    <w:p w14:paraId="6A521339" w14:textId="77777777" w:rsidR="002C79B5" w:rsidRPr="00270DC8" w:rsidRDefault="002C79B5" w:rsidP="007F550C">
      <w:pPr>
        <w:pStyle w:val="Inne0"/>
        <w:numPr>
          <w:ilvl w:val="0"/>
          <w:numId w:val="15"/>
        </w:numPr>
        <w:tabs>
          <w:tab w:val="left" w:pos="133"/>
          <w:tab w:val="left" w:pos="284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Pięciosłupkowa</w:t>
      </w:r>
    </w:p>
    <w:p w14:paraId="69B85835" w14:textId="77777777" w:rsidR="002C79B5" w:rsidRPr="00270DC8" w:rsidRDefault="002C79B5" w:rsidP="007F550C">
      <w:pPr>
        <w:pStyle w:val="Inne0"/>
        <w:numPr>
          <w:ilvl w:val="0"/>
          <w:numId w:val="15"/>
        </w:numPr>
        <w:tabs>
          <w:tab w:val="left" w:pos="133"/>
          <w:tab w:val="left" w:pos="284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Fotel pneumatyczny dla kierowcy z pasami bezpieczeństwa</w:t>
      </w:r>
    </w:p>
    <w:p w14:paraId="601CD5AC" w14:textId="77777777" w:rsidR="002C79B5" w:rsidRPr="00270DC8" w:rsidRDefault="002C79B5" w:rsidP="007F550C">
      <w:pPr>
        <w:pStyle w:val="Inne0"/>
        <w:numPr>
          <w:ilvl w:val="0"/>
          <w:numId w:val="15"/>
        </w:numPr>
        <w:tabs>
          <w:tab w:val="left" w:pos="133"/>
          <w:tab w:val="left" w:pos="284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Fotel dla instruktora z pasem bezpieczeństwa</w:t>
      </w:r>
    </w:p>
    <w:p w14:paraId="4D3E2151" w14:textId="77777777" w:rsidR="002C79B5" w:rsidRPr="00270DC8" w:rsidRDefault="002C79B5" w:rsidP="007F550C">
      <w:pPr>
        <w:pStyle w:val="Inne0"/>
        <w:numPr>
          <w:ilvl w:val="0"/>
          <w:numId w:val="15"/>
        </w:numPr>
        <w:tabs>
          <w:tab w:val="left" w:pos="133"/>
          <w:tab w:val="left" w:pos="284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Wentylacja, klimatyzacja i ogrzewanie</w:t>
      </w:r>
    </w:p>
    <w:p w14:paraId="0477284F" w14:textId="6391079A" w:rsidR="002C79B5" w:rsidRPr="00270DC8" w:rsidRDefault="002C79B5" w:rsidP="007F550C">
      <w:pPr>
        <w:pStyle w:val="Default"/>
        <w:numPr>
          <w:ilvl w:val="0"/>
          <w:numId w:val="15"/>
        </w:numPr>
        <w:tabs>
          <w:tab w:val="left" w:pos="284"/>
        </w:tabs>
        <w:spacing w:line="295" w:lineRule="auto"/>
        <w:ind w:left="340"/>
        <w:rPr>
          <w:rFonts w:ascii="Arial Narrow" w:hAnsi="Arial Narrow" w:cs="Times New Roman"/>
        </w:rPr>
      </w:pPr>
      <w:r w:rsidRPr="00270DC8">
        <w:rPr>
          <w:rStyle w:val="Inne"/>
          <w:rFonts w:ascii="Arial Narrow" w:eastAsiaTheme="minorHAnsi" w:hAnsi="Arial Narrow"/>
          <w:sz w:val="24"/>
          <w:szCs w:val="24"/>
        </w:rPr>
        <w:t>Podgrzewanie tylnej szyby</w:t>
      </w:r>
    </w:p>
    <w:p w14:paraId="6F4EC376" w14:textId="64B4CF5C" w:rsidR="002C79B5" w:rsidRPr="00270DC8" w:rsidRDefault="002C79B5" w:rsidP="004C443A">
      <w:pPr>
        <w:pStyle w:val="Default"/>
        <w:numPr>
          <w:ilvl w:val="0"/>
          <w:numId w:val="21"/>
        </w:numPr>
        <w:spacing w:line="295" w:lineRule="auto"/>
        <w:rPr>
          <w:rFonts w:ascii="Arial Narrow" w:hAnsi="Arial Narrow" w:cs="Times New Roman"/>
          <w:b/>
          <w:bCs/>
        </w:rPr>
      </w:pPr>
      <w:r w:rsidRPr="00270DC8">
        <w:rPr>
          <w:rFonts w:ascii="Arial Narrow" w:hAnsi="Arial Narrow" w:cs="Times New Roman"/>
          <w:b/>
          <w:bCs/>
        </w:rPr>
        <w:t>Wyposażenie</w:t>
      </w:r>
    </w:p>
    <w:p w14:paraId="6BF272E0" w14:textId="7AE13DFD" w:rsidR="002C79B5" w:rsidRPr="00270DC8" w:rsidRDefault="002C79B5" w:rsidP="007F550C">
      <w:pPr>
        <w:pStyle w:val="Inne0"/>
        <w:numPr>
          <w:ilvl w:val="0"/>
          <w:numId w:val="17"/>
        </w:numPr>
        <w:tabs>
          <w:tab w:val="left" w:pos="180"/>
          <w:tab w:val="left" w:pos="284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Przedni TUZ sterowany fabrycznym joystickiem z hydrauliki międzyosiowej</w:t>
      </w:r>
    </w:p>
    <w:p w14:paraId="4F2DEEB0" w14:textId="77777777" w:rsidR="002C79B5" w:rsidRPr="00270DC8" w:rsidRDefault="002C79B5" w:rsidP="007F550C">
      <w:pPr>
        <w:pStyle w:val="Inne0"/>
        <w:numPr>
          <w:ilvl w:val="0"/>
          <w:numId w:val="17"/>
        </w:numPr>
        <w:tabs>
          <w:tab w:val="left" w:pos="180"/>
          <w:tab w:val="left" w:pos="284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Gaśnica</w:t>
      </w:r>
    </w:p>
    <w:p w14:paraId="302AC4C2" w14:textId="77777777" w:rsidR="002C79B5" w:rsidRPr="00270DC8" w:rsidRDefault="002C79B5" w:rsidP="007F550C">
      <w:pPr>
        <w:pStyle w:val="Inne0"/>
        <w:numPr>
          <w:ilvl w:val="0"/>
          <w:numId w:val="17"/>
        </w:numPr>
        <w:tabs>
          <w:tab w:val="left" w:pos="180"/>
          <w:tab w:val="left" w:pos="284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Błotniki kół przednich i tylnych</w:t>
      </w:r>
    </w:p>
    <w:p w14:paraId="73CB12C0" w14:textId="77777777" w:rsidR="002C79B5" w:rsidRPr="00270DC8" w:rsidRDefault="002C79B5" w:rsidP="007F550C">
      <w:pPr>
        <w:pStyle w:val="Inne0"/>
        <w:numPr>
          <w:ilvl w:val="0"/>
          <w:numId w:val="17"/>
        </w:numPr>
        <w:tabs>
          <w:tab w:val="left" w:pos="180"/>
          <w:tab w:val="left" w:pos="284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Trójkąt ostrzegawczy</w:t>
      </w:r>
    </w:p>
    <w:p w14:paraId="509B4C81" w14:textId="2A1D6BFD" w:rsidR="002C79B5" w:rsidRPr="00270DC8" w:rsidRDefault="002C79B5" w:rsidP="007F550C">
      <w:pPr>
        <w:pStyle w:val="Inne0"/>
        <w:numPr>
          <w:ilvl w:val="0"/>
          <w:numId w:val="17"/>
        </w:numPr>
        <w:tabs>
          <w:tab w:val="left" w:pos="180"/>
          <w:tab w:val="left" w:pos="284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Apteczka</w:t>
      </w:r>
      <w:r w:rsidR="002808DD">
        <w:rPr>
          <w:rStyle w:val="Inne"/>
          <w:rFonts w:ascii="Arial Narrow" w:hAnsi="Arial Narrow"/>
          <w:sz w:val="24"/>
          <w:szCs w:val="24"/>
        </w:rPr>
        <w:t xml:space="preserve"> </w:t>
      </w:r>
    </w:p>
    <w:p w14:paraId="70D2DB55" w14:textId="26CEE7B6" w:rsidR="002C79B5" w:rsidRPr="00270DC8" w:rsidRDefault="002C79B5" w:rsidP="007F550C">
      <w:pPr>
        <w:pStyle w:val="Inne0"/>
        <w:numPr>
          <w:ilvl w:val="0"/>
          <w:numId w:val="17"/>
        </w:numPr>
        <w:tabs>
          <w:tab w:val="left" w:pos="284"/>
        </w:tabs>
        <w:spacing w:line="295" w:lineRule="auto"/>
        <w:ind w:left="709" w:hanging="369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Oświetlenie robocze na dachu kabiny min, dwa reflektory</w:t>
      </w:r>
      <w:r w:rsidR="006E1D86" w:rsidRPr="00270DC8">
        <w:rPr>
          <w:rStyle w:val="Inne"/>
          <w:rFonts w:ascii="Arial Narrow" w:hAnsi="Arial Narrow"/>
          <w:sz w:val="24"/>
          <w:szCs w:val="24"/>
        </w:rPr>
        <w:t xml:space="preserve"> </w:t>
      </w:r>
      <w:r w:rsidRPr="00270DC8">
        <w:rPr>
          <w:rStyle w:val="Inne"/>
          <w:rFonts w:ascii="Arial Narrow" w:hAnsi="Arial Narrow"/>
          <w:sz w:val="24"/>
          <w:szCs w:val="24"/>
        </w:rPr>
        <w:t>przednie i dwa reflektory tylne</w:t>
      </w:r>
    </w:p>
    <w:p w14:paraId="6435505A" w14:textId="77777777" w:rsidR="002C79B5" w:rsidRPr="00270DC8" w:rsidRDefault="002C79B5" w:rsidP="007F550C">
      <w:pPr>
        <w:pStyle w:val="Inne0"/>
        <w:numPr>
          <w:ilvl w:val="0"/>
          <w:numId w:val="17"/>
        </w:numPr>
        <w:tabs>
          <w:tab w:val="left" w:pos="180"/>
          <w:tab w:val="left" w:pos="284"/>
        </w:tabs>
        <w:spacing w:line="295" w:lineRule="auto"/>
        <w:ind w:left="340"/>
        <w:rPr>
          <w:rFonts w:ascii="Arial Narrow" w:hAnsi="Arial Narrow"/>
          <w:sz w:val="24"/>
          <w:szCs w:val="24"/>
        </w:rPr>
      </w:pPr>
      <w:r w:rsidRPr="00270DC8">
        <w:rPr>
          <w:rStyle w:val="Inne"/>
          <w:rFonts w:ascii="Arial Narrow" w:hAnsi="Arial Narrow"/>
          <w:sz w:val="24"/>
          <w:szCs w:val="24"/>
        </w:rPr>
        <w:t>Urządzenie sygnalizacyjne (kogut) na dachu kabiny</w:t>
      </w:r>
    </w:p>
    <w:p w14:paraId="688E90B3" w14:textId="6C586BED" w:rsidR="002C79B5" w:rsidRPr="00270DC8" w:rsidRDefault="002C79B5" w:rsidP="007F550C">
      <w:pPr>
        <w:pStyle w:val="Default"/>
        <w:numPr>
          <w:ilvl w:val="0"/>
          <w:numId w:val="17"/>
        </w:numPr>
        <w:tabs>
          <w:tab w:val="left" w:pos="284"/>
        </w:tabs>
        <w:spacing w:line="295" w:lineRule="auto"/>
        <w:ind w:left="340"/>
        <w:rPr>
          <w:rStyle w:val="Inne"/>
          <w:rFonts w:ascii="Arial Narrow" w:eastAsiaTheme="minorHAnsi" w:hAnsi="Arial Narrow"/>
          <w:sz w:val="24"/>
          <w:szCs w:val="24"/>
        </w:rPr>
      </w:pPr>
      <w:r w:rsidRPr="00270DC8">
        <w:rPr>
          <w:rStyle w:val="Inne"/>
          <w:rFonts w:ascii="Arial Narrow" w:eastAsiaTheme="minorHAnsi" w:hAnsi="Arial Narrow"/>
          <w:sz w:val="24"/>
          <w:szCs w:val="24"/>
        </w:rPr>
        <w:t>Wycieraczka szyby przedniej i tylnej ze spryskiwaczem</w:t>
      </w:r>
    </w:p>
    <w:p w14:paraId="0C7E63A3" w14:textId="62437638" w:rsidR="002C79B5" w:rsidRPr="00270DC8" w:rsidRDefault="002C79B5" w:rsidP="006F2259">
      <w:pPr>
        <w:pStyle w:val="Default"/>
        <w:numPr>
          <w:ilvl w:val="0"/>
          <w:numId w:val="17"/>
        </w:numPr>
        <w:tabs>
          <w:tab w:val="left" w:pos="284"/>
        </w:tabs>
        <w:spacing w:line="295" w:lineRule="auto"/>
        <w:ind w:left="624" w:hanging="284"/>
        <w:jc w:val="both"/>
        <w:rPr>
          <w:rStyle w:val="Inne"/>
          <w:rFonts w:ascii="Arial Narrow" w:eastAsiaTheme="minorHAnsi" w:hAnsi="Arial Narrow"/>
          <w:sz w:val="24"/>
          <w:szCs w:val="24"/>
        </w:rPr>
      </w:pPr>
      <w:r w:rsidRPr="00270DC8">
        <w:rPr>
          <w:rStyle w:val="Inne"/>
          <w:rFonts w:ascii="Arial Narrow" w:eastAsiaTheme="minorHAnsi" w:hAnsi="Arial Narrow"/>
          <w:sz w:val="24"/>
          <w:szCs w:val="24"/>
        </w:rPr>
        <w:t>Ładowacz czołowy o udźwigu minimum 1600 kg</w:t>
      </w:r>
      <w:r w:rsidR="006E1D86" w:rsidRPr="00270DC8">
        <w:rPr>
          <w:rStyle w:val="Inne"/>
          <w:rFonts w:ascii="Arial Narrow" w:eastAsiaTheme="minorHAnsi" w:hAnsi="Arial Narrow"/>
          <w:sz w:val="24"/>
          <w:szCs w:val="24"/>
        </w:rPr>
        <w:t xml:space="preserve"> </w:t>
      </w:r>
      <w:r w:rsidRPr="00270DC8">
        <w:rPr>
          <w:rStyle w:val="Inne"/>
          <w:rFonts w:ascii="Arial Narrow" w:eastAsiaTheme="minorHAnsi" w:hAnsi="Arial Narrow"/>
          <w:sz w:val="24"/>
          <w:szCs w:val="24"/>
        </w:rPr>
        <w:t>wyposażony w amortyzator ramienia, szuflę o</w:t>
      </w:r>
      <w:r w:rsidR="006F2259">
        <w:rPr>
          <w:rStyle w:val="Inne"/>
          <w:rFonts w:ascii="Arial Narrow" w:eastAsiaTheme="minorHAnsi" w:hAnsi="Arial Narrow"/>
          <w:sz w:val="24"/>
          <w:szCs w:val="24"/>
        </w:rPr>
        <w:t> </w:t>
      </w:r>
      <w:r w:rsidRPr="00270DC8">
        <w:rPr>
          <w:rStyle w:val="Inne"/>
          <w:rFonts w:ascii="Arial Narrow" w:eastAsiaTheme="minorHAnsi" w:hAnsi="Arial Narrow"/>
          <w:sz w:val="24"/>
          <w:szCs w:val="24"/>
        </w:rPr>
        <w:t>szerokości</w:t>
      </w:r>
      <w:r w:rsidR="006E1D86" w:rsidRPr="00270DC8">
        <w:rPr>
          <w:rStyle w:val="Inne"/>
          <w:rFonts w:ascii="Arial Narrow" w:eastAsiaTheme="minorHAnsi" w:hAnsi="Arial Narrow"/>
          <w:sz w:val="24"/>
          <w:szCs w:val="24"/>
        </w:rPr>
        <w:t xml:space="preserve"> </w:t>
      </w:r>
      <w:r w:rsidRPr="00270DC8">
        <w:rPr>
          <w:rStyle w:val="Inne"/>
          <w:rFonts w:ascii="Arial Narrow" w:eastAsiaTheme="minorHAnsi" w:hAnsi="Arial Narrow"/>
          <w:sz w:val="24"/>
          <w:szCs w:val="24"/>
        </w:rPr>
        <w:t>min. 2,2m, widły do palet</w:t>
      </w:r>
    </w:p>
    <w:p w14:paraId="2FBEA332" w14:textId="62201E77" w:rsidR="00CA1EF6" w:rsidRPr="00CA1EF6" w:rsidRDefault="00CA1EF6" w:rsidP="004C443A">
      <w:pPr>
        <w:pStyle w:val="Default"/>
        <w:numPr>
          <w:ilvl w:val="0"/>
          <w:numId w:val="21"/>
        </w:numPr>
        <w:spacing w:line="295" w:lineRule="auto"/>
        <w:rPr>
          <w:rFonts w:ascii="Arial Narrow" w:hAnsi="Arial Narrow" w:cs="Times New Roman"/>
          <w:b/>
          <w:bCs/>
        </w:rPr>
      </w:pPr>
      <w:r w:rsidRPr="00CA1EF6">
        <w:rPr>
          <w:rFonts w:ascii="Arial Narrow" w:hAnsi="Arial Narrow" w:cs="Times New Roman"/>
          <w:b/>
          <w:bCs/>
        </w:rPr>
        <w:t xml:space="preserve">Szkolenie z obsługi ciągnika rolniczego </w:t>
      </w:r>
    </w:p>
    <w:p w14:paraId="4E3C55F3" w14:textId="2D32F1FF" w:rsidR="002C79B5" w:rsidRDefault="00CA1EF6" w:rsidP="007F550C">
      <w:pPr>
        <w:pStyle w:val="Default"/>
        <w:tabs>
          <w:tab w:val="left" w:pos="284"/>
        </w:tabs>
        <w:spacing w:line="295" w:lineRule="auto"/>
        <w:ind w:left="340"/>
        <w:jc w:val="both"/>
        <w:rPr>
          <w:rFonts w:ascii="Arial Narrow" w:hAnsi="Arial Narrow" w:cs="Times New Roman"/>
        </w:rPr>
      </w:pPr>
      <w:r w:rsidRPr="00CA1EF6">
        <w:rPr>
          <w:rFonts w:ascii="Arial Narrow" w:hAnsi="Arial Narrow" w:cs="Times New Roman"/>
        </w:rPr>
        <w:t>Wykonawca, w ramach przedmiotu zamówienia, zobowiązany jest do przeprowadzenia szkolenia w</w:t>
      </w:r>
      <w:r w:rsidR="006F2259">
        <w:rPr>
          <w:rFonts w:ascii="Arial Narrow" w:hAnsi="Arial Narrow" w:cs="Times New Roman"/>
        </w:rPr>
        <w:t> </w:t>
      </w:r>
      <w:r w:rsidRPr="00CA1EF6">
        <w:rPr>
          <w:rFonts w:ascii="Arial Narrow" w:hAnsi="Arial Narrow" w:cs="Times New Roman"/>
        </w:rPr>
        <w:t xml:space="preserve">zakresie bieżącej obsługi ciągnika rolniczego i wyposażenia. Szkolenie </w:t>
      </w:r>
      <w:r>
        <w:rPr>
          <w:rFonts w:ascii="Arial Narrow" w:hAnsi="Arial Narrow" w:cs="Times New Roman"/>
        </w:rPr>
        <w:t xml:space="preserve"> </w:t>
      </w:r>
      <w:r w:rsidRPr="00CA1EF6">
        <w:rPr>
          <w:rFonts w:ascii="Arial Narrow" w:hAnsi="Arial Narrow" w:cs="Times New Roman"/>
        </w:rPr>
        <w:t>powinno odbyć się w</w:t>
      </w:r>
      <w:r w:rsidR="006F2259">
        <w:rPr>
          <w:rFonts w:ascii="Arial Narrow" w:hAnsi="Arial Narrow" w:cs="Times New Roman"/>
        </w:rPr>
        <w:t> </w:t>
      </w:r>
      <w:r w:rsidRPr="00CA1EF6">
        <w:rPr>
          <w:rFonts w:ascii="Arial Narrow" w:hAnsi="Arial Narrow" w:cs="Times New Roman"/>
        </w:rPr>
        <w:t>miejscu dostawy ciągnika rolniczego i obejmować zakres umożliwiający prawidłową eksploatację ciągnika.</w:t>
      </w:r>
    </w:p>
    <w:p w14:paraId="749155AF" w14:textId="77777777" w:rsidR="006F2259" w:rsidRDefault="006F2259" w:rsidP="007F550C">
      <w:pPr>
        <w:pStyle w:val="Default"/>
        <w:tabs>
          <w:tab w:val="left" w:pos="284"/>
        </w:tabs>
        <w:spacing w:line="295" w:lineRule="auto"/>
        <w:ind w:left="340"/>
        <w:jc w:val="both"/>
        <w:rPr>
          <w:rFonts w:ascii="Arial Narrow" w:hAnsi="Arial Narrow" w:cs="Times New Roman"/>
        </w:rPr>
      </w:pPr>
    </w:p>
    <w:p w14:paraId="0B3D7470" w14:textId="3C1C0007" w:rsidR="00CA1EF6" w:rsidRPr="00CA1EF6" w:rsidRDefault="00CA1EF6" w:rsidP="004C443A">
      <w:pPr>
        <w:pStyle w:val="Default"/>
        <w:numPr>
          <w:ilvl w:val="1"/>
          <w:numId w:val="1"/>
        </w:numPr>
        <w:spacing w:line="360" w:lineRule="auto"/>
        <w:ind w:left="709"/>
        <w:jc w:val="both"/>
        <w:rPr>
          <w:rStyle w:val="Inne"/>
          <w:rFonts w:ascii="Arial Narrow" w:eastAsiaTheme="minorHAnsi" w:hAnsi="Arial Narrow"/>
          <w:b/>
          <w:bCs/>
          <w:sz w:val="24"/>
          <w:szCs w:val="24"/>
        </w:rPr>
      </w:pPr>
      <w:r w:rsidRPr="00CA1EF6">
        <w:rPr>
          <w:rStyle w:val="Inne"/>
          <w:rFonts w:ascii="Arial Narrow" w:eastAsiaTheme="minorHAnsi" w:hAnsi="Arial Narrow"/>
          <w:b/>
          <w:bCs/>
          <w:sz w:val="24"/>
          <w:szCs w:val="24"/>
        </w:rPr>
        <w:t xml:space="preserve">Dostawa ciągnika rolniczego </w:t>
      </w:r>
    </w:p>
    <w:p w14:paraId="1392ABA2" w14:textId="624A93DE" w:rsidR="00CA1EF6" w:rsidRPr="00CA1EF6" w:rsidRDefault="00CA1EF6" w:rsidP="007F550C">
      <w:pPr>
        <w:pStyle w:val="Default"/>
        <w:tabs>
          <w:tab w:val="left" w:pos="284"/>
        </w:tabs>
        <w:spacing w:line="295" w:lineRule="auto"/>
        <w:ind w:left="340"/>
        <w:jc w:val="both"/>
        <w:rPr>
          <w:rStyle w:val="Inne"/>
          <w:rFonts w:ascii="Arial Narrow" w:eastAsiaTheme="minorHAnsi" w:hAnsi="Arial Narrow"/>
          <w:sz w:val="24"/>
          <w:szCs w:val="24"/>
        </w:rPr>
      </w:pPr>
      <w:r w:rsidRPr="00CA1EF6">
        <w:rPr>
          <w:rStyle w:val="Inne"/>
          <w:rFonts w:ascii="Arial Narrow" w:eastAsiaTheme="minorHAnsi" w:hAnsi="Arial Narrow"/>
          <w:sz w:val="24"/>
          <w:szCs w:val="24"/>
        </w:rPr>
        <w:t xml:space="preserve">Miejsce dostawy: </w:t>
      </w:r>
      <w:r>
        <w:rPr>
          <w:rStyle w:val="Inne"/>
          <w:rFonts w:ascii="Arial Narrow" w:eastAsiaTheme="minorHAnsi" w:hAnsi="Arial Narrow"/>
          <w:sz w:val="24"/>
          <w:szCs w:val="24"/>
        </w:rPr>
        <w:t>Garbów</w:t>
      </w:r>
      <w:r w:rsidRPr="00CA1EF6">
        <w:rPr>
          <w:rStyle w:val="Inne"/>
          <w:rFonts w:ascii="Arial Narrow" w:eastAsiaTheme="minorHAnsi" w:hAnsi="Arial Narrow"/>
          <w:sz w:val="24"/>
          <w:szCs w:val="24"/>
        </w:rPr>
        <w:t xml:space="preserve">, ul. </w:t>
      </w:r>
      <w:r>
        <w:rPr>
          <w:rStyle w:val="Inne"/>
          <w:rFonts w:ascii="Arial Narrow" w:eastAsiaTheme="minorHAnsi" w:hAnsi="Arial Narrow"/>
          <w:sz w:val="24"/>
          <w:szCs w:val="24"/>
        </w:rPr>
        <w:t>Krakowskie Przedmieście 50, 21-080 Garbów, w godzinach pracy urzędu tj. pon</w:t>
      </w:r>
      <w:r w:rsidR="009627AE">
        <w:rPr>
          <w:rStyle w:val="Inne"/>
          <w:rFonts w:ascii="Arial Narrow" w:eastAsiaTheme="minorHAnsi" w:hAnsi="Arial Narrow"/>
          <w:sz w:val="24"/>
          <w:szCs w:val="24"/>
        </w:rPr>
        <w:t>.</w:t>
      </w:r>
      <w:r>
        <w:rPr>
          <w:rStyle w:val="Inne"/>
          <w:rFonts w:ascii="Arial Narrow" w:eastAsiaTheme="minorHAnsi" w:hAnsi="Arial Narrow"/>
          <w:sz w:val="24"/>
          <w:szCs w:val="24"/>
        </w:rPr>
        <w:t>-pt</w:t>
      </w:r>
      <w:r w:rsidR="009627AE">
        <w:rPr>
          <w:rStyle w:val="Inne"/>
          <w:rFonts w:ascii="Arial Narrow" w:eastAsiaTheme="minorHAnsi" w:hAnsi="Arial Narrow"/>
          <w:sz w:val="24"/>
          <w:szCs w:val="24"/>
        </w:rPr>
        <w:t>.</w:t>
      </w:r>
      <w:r>
        <w:rPr>
          <w:rStyle w:val="Inne"/>
          <w:rFonts w:ascii="Arial Narrow" w:eastAsiaTheme="minorHAnsi" w:hAnsi="Arial Narrow"/>
          <w:sz w:val="24"/>
          <w:szCs w:val="24"/>
        </w:rPr>
        <w:t xml:space="preserve"> 7:30-15:30.</w:t>
      </w:r>
    </w:p>
    <w:p w14:paraId="5C5AEC72" w14:textId="62178809" w:rsidR="00CA1EF6" w:rsidRDefault="00CA1EF6" w:rsidP="007F550C">
      <w:pPr>
        <w:pStyle w:val="Default"/>
        <w:tabs>
          <w:tab w:val="left" w:pos="284"/>
        </w:tabs>
        <w:spacing w:line="295" w:lineRule="auto"/>
        <w:ind w:left="340"/>
        <w:jc w:val="both"/>
        <w:rPr>
          <w:rStyle w:val="Inne"/>
          <w:rFonts w:ascii="Arial Narrow" w:eastAsiaTheme="minorHAnsi" w:hAnsi="Arial Narrow"/>
          <w:sz w:val="24"/>
          <w:szCs w:val="24"/>
        </w:rPr>
      </w:pPr>
      <w:r w:rsidRPr="00CA1EF6">
        <w:rPr>
          <w:rStyle w:val="Inne"/>
          <w:rFonts w:ascii="Arial Narrow" w:eastAsiaTheme="minorHAnsi" w:hAnsi="Arial Narrow"/>
          <w:sz w:val="24"/>
          <w:szCs w:val="24"/>
        </w:rPr>
        <w:t>Całkowity koszt dostawy przedmiotu zamówienia do siedziby Zamawiającego, wraz z wyładunkiem, pokrywa Wykonawca.</w:t>
      </w:r>
    </w:p>
    <w:p w14:paraId="24D4BCAC" w14:textId="77777777" w:rsidR="004C443A" w:rsidRPr="004C443A" w:rsidRDefault="004C443A" w:rsidP="004C443A">
      <w:pPr>
        <w:pStyle w:val="Default"/>
        <w:numPr>
          <w:ilvl w:val="1"/>
          <w:numId w:val="1"/>
        </w:numPr>
        <w:spacing w:line="360" w:lineRule="auto"/>
        <w:ind w:left="709"/>
        <w:jc w:val="both"/>
        <w:rPr>
          <w:rStyle w:val="Inne"/>
          <w:rFonts w:ascii="Arial Narrow" w:eastAsiaTheme="minorHAnsi" w:hAnsi="Arial Narrow"/>
          <w:b/>
          <w:bCs/>
          <w:sz w:val="24"/>
          <w:szCs w:val="24"/>
        </w:rPr>
      </w:pPr>
      <w:r w:rsidRPr="004C443A">
        <w:rPr>
          <w:rStyle w:val="Inne"/>
          <w:rFonts w:ascii="Arial Narrow" w:eastAsiaTheme="minorHAnsi" w:hAnsi="Arial Narrow"/>
          <w:b/>
          <w:bCs/>
          <w:sz w:val="24"/>
          <w:szCs w:val="24"/>
        </w:rPr>
        <w:t>Wymagania gwarancyjne i serwisowe</w:t>
      </w:r>
    </w:p>
    <w:p w14:paraId="4F7322B2" w14:textId="084CCF94" w:rsidR="004C443A" w:rsidRPr="004C443A" w:rsidRDefault="004C443A" w:rsidP="0079693F">
      <w:pPr>
        <w:pStyle w:val="Default"/>
        <w:numPr>
          <w:ilvl w:val="0"/>
          <w:numId w:val="22"/>
        </w:numPr>
        <w:spacing w:line="295" w:lineRule="auto"/>
        <w:jc w:val="both"/>
        <w:rPr>
          <w:rFonts w:ascii="Arial Narrow" w:hAnsi="Arial Narrow" w:cs="Times New Roman"/>
        </w:rPr>
      </w:pPr>
      <w:r w:rsidRPr="004C443A">
        <w:rPr>
          <w:rFonts w:ascii="Arial Narrow" w:hAnsi="Arial Narrow" w:cs="Times New Roman"/>
        </w:rPr>
        <w:t>Oferowany przez wykonawcę ciągnik rolniczy powinien spełniać wymagania techniczne, jakościowe i użytkowe określone w szczegółowym opisie zamówienia. Ciągnik</w:t>
      </w:r>
      <w:r>
        <w:rPr>
          <w:rFonts w:ascii="Arial Narrow" w:hAnsi="Arial Narrow" w:cs="Times New Roman"/>
        </w:rPr>
        <w:t xml:space="preserve"> </w:t>
      </w:r>
      <w:r w:rsidRPr="004C443A">
        <w:rPr>
          <w:rFonts w:ascii="Arial Narrow" w:hAnsi="Arial Narrow" w:cs="Times New Roman"/>
        </w:rPr>
        <w:t>powinien być wyposażony we wszystkie wymagane dokumenty niezbędne do zarejestrowania go</w:t>
      </w:r>
      <w:r>
        <w:rPr>
          <w:rFonts w:ascii="Arial Narrow" w:hAnsi="Arial Narrow" w:cs="Times New Roman"/>
        </w:rPr>
        <w:t xml:space="preserve"> </w:t>
      </w:r>
      <w:r w:rsidRPr="004C443A">
        <w:rPr>
          <w:rFonts w:ascii="Arial Narrow" w:hAnsi="Arial Narrow" w:cs="Times New Roman"/>
        </w:rPr>
        <w:t>i</w:t>
      </w:r>
      <w:r w:rsidR="006F2259">
        <w:rPr>
          <w:rFonts w:ascii="Arial Narrow" w:hAnsi="Arial Narrow" w:cs="Times New Roman"/>
        </w:rPr>
        <w:t> </w:t>
      </w:r>
      <w:r w:rsidRPr="004C443A">
        <w:rPr>
          <w:rFonts w:ascii="Arial Narrow" w:hAnsi="Arial Narrow" w:cs="Times New Roman"/>
        </w:rPr>
        <w:t>dopuszczenia do ruchu po drogach publicznych, a także posiadać instrukcję obsługi w języku polskim</w:t>
      </w:r>
      <w:r>
        <w:rPr>
          <w:rFonts w:ascii="Arial Narrow" w:hAnsi="Arial Narrow" w:cs="Times New Roman"/>
        </w:rPr>
        <w:t xml:space="preserve">. </w:t>
      </w:r>
      <w:r w:rsidRPr="004C443A">
        <w:rPr>
          <w:rFonts w:ascii="Arial Narrow" w:hAnsi="Arial Narrow" w:cs="Times New Roman"/>
        </w:rPr>
        <w:t>Ciągnik przeznaczony jest do realizacji zadań związanych z utrzymaniem dróg gminnych.</w:t>
      </w:r>
    </w:p>
    <w:p w14:paraId="0F06F0C4" w14:textId="69056E2A" w:rsidR="004C443A" w:rsidRDefault="004C443A" w:rsidP="0079693F">
      <w:pPr>
        <w:pStyle w:val="Default"/>
        <w:numPr>
          <w:ilvl w:val="0"/>
          <w:numId w:val="22"/>
        </w:numPr>
        <w:spacing w:line="295" w:lineRule="auto"/>
        <w:jc w:val="both"/>
        <w:rPr>
          <w:rFonts w:ascii="Arial Narrow" w:hAnsi="Arial Narrow" w:cs="Times New Roman"/>
        </w:rPr>
      </w:pPr>
      <w:r w:rsidRPr="004C443A">
        <w:rPr>
          <w:rFonts w:ascii="Arial Narrow" w:hAnsi="Arial Narrow" w:cs="Times New Roman"/>
        </w:rPr>
        <w:t>Wykonawca udzieli Zamawiającemu gwarancji producenta na okres min. 48 m-</w:t>
      </w:r>
      <w:proofErr w:type="spellStart"/>
      <w:r w:rsidRPr="004C443A">
        <w:rPr>
          <w:rFonts w:ascii="Arial Narrow" w:hAnsi="Arial Narrow" w:cs="Times New Roman"/>
        </w:rPr>
        <w:t>cy</w:t>
      </w:r>
      <w:proofErr w:type="spellEnd"/>
      <w:r w:rsidRPr="004C443A">
        <w:rPr>
          <w:rFonts w:ascii="Arial Narrow" w:hAnsi="Arial Narrow" w:cs="Times New Roman"/>
        </w:rPr>
        <w:t xml:space="preserve"> na </w:t>
      </w:r>
      <w:r>
        <w:rPr>
          <w:rFonts w:ascii="Arial Narrow" w:hAnsi="Arial Narrow" w:cs="Times New Roman"/>
        </w:rPr>
        <w:t>d</w:t>
      </w:r>
      <w:r w:rsidRPr="004C443A">
        <w:rPr>
          <w:rFonts w:ascii="Arial Narrow" w:hAnsi="Arial Narrow" w:cs="Times New Roman"/>
        </w:rPr>
        <w:t xml:space="preserve">ostarczony ciągnik rolniczy </w:t>
      </w:r>
      <w:r w:rsidRPr="004C443A">
        <w:rPr>
          <w:rFonts w:ascii="Arial Narrow" w:hAnsi="Arial Narrow" w:cs="Times New Roman"/>
          <w:i/>
          <w:iCs/>
        </w:rPr>
        <w:t>(kryterium oceny ofert),</w:t>
      </w:r>
      <w:r w:rsidRPr="004C443A">
        <w:rPr>
          <w:rFonts w:ascii="Arial Narrow" w:hAnsi="Arial Narrow" w:cs="Times New Roman"/>
        </w:rPr>
        <w:t xml:space="preserve"> z limitem </w:t>
      </w:r>
      <w:proofErr w:type="spellStart"/>
      <w:r w:rsidRPr="004C443A">
        <w:rPr>
          <w:rFonts w:ascii="Arial Narrow" w:hAnsi="Arial Narrow" w:cs="Times New Roman"/>
        </w:rPr>
        <w:t>mth</w:t>
      </w:r>
      <w:proofErr w:type="spellEnd"/>
      <w:r w:rsidRPr="004C443A">
        <w:rPr>
          <w:rFonts w:ascii="Arial Narrow" w:hAnsi="Arial Narrow" w:cs="Times New Roman"/>
        </w:rPr>
        <w:t xml:space="preserve"> min. 5000 w czasie trwania gwarancji, liczony od dnia podpisania przez przedstawicieli stron protokołu odbioru ciągnika.</w:t>
      </w:r>
    </w:p>
    <w:p w14:paraId="5E5A914E" w14:textId="3AC80249" w:rsidR="00447841" w:rsidRPr="00447841" w:rsidRDefault="00447841" w:rsidP="0079693F">
      <w:pPr>
        <w:pStyle w:val="Default"/>
        <w:numPr>
          <w:ilvl w:val="0"/>
          <w:numId w:val="22"/>
        </w:numPr>
        <w:spacing w:line="295" w:lineRule="auto"/>
        <w:jc w:val="both"/>
        <w:rPr>
          <w:rFonts w:ascii="Arial Narrow" w:hAnsi="Arial Narrow" w:cs="Times New Roman"/>
        </w:rPr>
      </w:pPr>
      <w:r w:rsidRPr="00447841">
        <w:rPr>
          <w:rFonts w:ascii="Arial Narrow" w:hAnsi="Arial Narrow" w:cs="Times New Roman"/>
        </w:rPr>
        <w:t xml:space="preserve">W czasie obowiązywania gwarancji Wykonawca zobowiązuje się zapewnić usługi serwisu gwarancyjnego, w tym wykonywanie przeglądów gwarancyjnych. Naprawy gwarancyjne oraz przeglądy gwarancyjne będą wykonywane na terenie gminnej bazy sprzętowej w m. </w:t>
      </w:r>
      <w:r>
        <w:rPr>
          <w:rFonts w:ascii="Arial Narrow" w:hAnsi="Arial Narrow" w:cs="Times New Roman"/>
        </w:rPr>
        <w:t>Garbów</w:t>
      </w:r>
      <w:r w:rsidRPr="00447841">
        <w:rPr>
          <w:rFonts w:ascii="Arial Narrow" w:hAnsi="Arial Narrow" w:cs="Times New Roman"/>
        </w:rPr>
        <w:t xml:space="preserve"> przy ul. </w:t>
      </w:r>
      <w:r>
        <w:rPr>
          <w:rFonts w:ascii="Arial Narrow" w:hAnsi="Arial Narrow" w:cs="Times New Roman"/>
        </w:rPr>
        <w:t>Łąkowej 4</w:t>
      </w:r>
      <w:r w:rsidRPr="00447841">
        <w:rPr>
          <w:rFonts w:ascii="Arial Narrow" w:hAnsi="Arial Narrow" w:cs="Times New Roman"/>
        </w:rPr>
        <w:t xml:space="preserve">. </w:t>
      </w:r>
      <w:r w:rsidRPr="006F2259">
        <w:rPr>
          <w:rFonts w:ascii="Arial Narrow" w:hAnsi="Arial Narrow" w:cs="Times New Roman"/>
          <w:b/>
          <w:bCs/>
        </w:rPr>
        <w:t>Koszty przeglądów gwarancyjnych pokrywa Wykonawca</w:t>
      </w:r>
      <w:r w:rsidRPr="00447841">
        <w:rPr>
          <w:rFonts w:ascii="Arial Narrow" w:hAnsi="Arial Narrow" w:cs="Times New Roman"/>
        </w:rPr>
        <w:t xml:space="preserve">. </w:t>
      </w:r>
    </w:p>
    <w:p w14:paraId="1BD373C2" w14:textId="28DC11A3" w:rsidR="00447841" w:rsidRPr="004C443A" w:rsidRDefault="00447841" w:rsidP="0079693F">
      <w:pPr>
        <w:pStyle w:val="Default"/>
        <w:numPr>
          <w:ilvl w:val="0"/>
          <w:numId w:val="22"/>
        </w:numPr>
        <w:spacing w:line="295" w:lineRule="auto"/>
        <w:jc w:val="both"/>
        <w:rPr>
          <w:rFonts w:ascii="Arial Narrow" w:hAnsi="Arial Narrow" w:cs="Times New Roman"/>
        </w:rPr>
      </w:pPr>
      <w:r w:rsidRPr="00447841">
        <w:rPr>
          <w:rFonts w:ascii="Arial Narrow" w:hAnsi="Arial Narrow" w:cs="Times New Roman"/>
        </w:rPr>
        <w:t>Przeglądy gwarancyjne należy wykonywać w zakresie i częstotliwości zalecanych przez producenta.</w:t>
      </w:r>
    </w:p>
    <w:p w14:paraId="34E8D16F" w14:textId="21FE5EE6" w:rsidR="004C443A" w:rsidRPr="004C443A" w:rsidRDefault="004C443A" w:rsidP="00447841">
      <w:pPr>
        <w:pStyle w:val="Default"/>
        <w:tabs>
          <w:tab w:val="left" w:pos="284"/>
        </w:tabs>
        <w:spacing w:line="295" w:lineRule="auto"/>
        <w:jc w:val="both"/>
        <w:rPr>
          <w:rFonts w:ascii="Arial Narrow" w:hAnsi="Arial Narrow" w:cs="Times New Roman"/>
        </w:rPr>
      </w:pPr>
      <w:r w:rsidRPr="004C443A">
        <w:rPr>
          <w:rFonts w:ascii="Arial Narrow" w:hAnsi="Arial Narrow" w:cs="Times New Roman"/>
        </w:rPr>
        <w:t>Podjęcie naprawy w okresie gwarancji nastąpi w czasie</w:t>
      </w:r>
      <w:r>
        <w:rPr>
          <w:rFonts w:ascii="Arial Narrow" w:hAnsi="Arial Narrow" w:cs="Times New Roman"/>
        </w:rPr>
        <w:t xml:space="preserve"> </w:t>
      </w:r>
      <w:r w:rsidRPr="004C443A">
        <w:rPr>
          <w:rFonts w:ascii="Arial Narrow" w:hAnsi="Arial Narrow" w:cs="Times New Roman"/>
        </w:rPr>
        <w:t>48 godzin licząc od momentu zgłoszenia, nie wliczając dni ustawowo wolnych.</w:t>
      </w:r>
    </w:p>
    <w:p w14:paraId="5419A224" w14:textId="77777777" w:rsidR="004C443A" w:rsidRDefault="004C443A" w:rsidP="007F550C">
      <w:pPr>
        <w:pStyle w:val="Default"/>
        <w:tabs>
          <w:tab w:val="left" w:pos="284"/>
        </w:tabs>
        <w:spacing w:line="295" w:lineRule="auto"/>
        <w:ind w:left="340"/>
        <w:jc w:val="both"/>
        <w:rPr>
          <w:rStyle w:val="Inne"/>
          <w:rFonts w:ascii="Arial Narrow" w:eastAsiaTheme="minorHAnsi" w:hAnsi="Arial Narrow"/>
          <w:sz w:val="24"/>
          <w:szCs w:val="24"/>
        </w:rPr>
      </w:pPr>
    </w:p>
    <w:p w14:paraId="563AAF0A" w14:textId="77777777" w:rsidR="001A56DE" w:rsidRPr="001A56DE" w:rsidRDefault="001A56DE" w:rsidP="001A56DE"/>
    <w:p w14:paraId="55E33972" w14:textId="77777777" w:rsidR="001A56DE" w:rsidRPr="001A56DE" w:rsidRDefault="001A56DE" w:rsidP="001A56DE"/>
    <w:p w14:paraId="20C182B2" w14:textId="77777777" w:rsidR="001A56DE" w:rsidRPr="001A56DE" w:rsidRDefault="001A56DE" w:rsidP="001A56DE"/>
    <w:p w14:paraId="68D02BF7" w14:textId="77777777" w:rsidR="001A56DE" w:rsidRPr="001A56DE" w:rsidRDefault="001A56DE" w:rsidP="001A56DE"/>
    <w:p w14:paraId="761E9D9A" w14:textId="77777777" w:rsidR="001A56DE" w:rsidRDefault="001A56DE" w:rsidP="001A56DE">
      <w:pPr>
        <w:rPr>
          <w:rStyle w:val="Inne"/>
          <w:rFonts w:ascii="Arial Narrow" w:eastAsiaTheme="minorHAnsi" w:hAnsi="Arial Narrow"/>
          <w:color w:val="000000"/>
          <w:kern w:val="0"/>
          <w:sz w:val="24"/>
          <w:szCs w:val="24"/>
        </w:rPr>
      </w:pPr>
    </w:p>
    <w:p w14:paraId="4A26EE6F" w14:textId="6A1D4C47" w:rsidR="001A56DE" w:rsidRPr="001A56DE" w:rsidRDefault="001A56DE" w:rsidP="001A56DE">
      <w:pPr>
        <w:tabs>
          <w:tab w:val="left" w:pos="6195"/>
        </w:tabs>
      </w:pPr>
      <w:r>
        <w:tab/>
        <w:t xml:space="preserve">Zatwierdzam: </w:t>
      </w:r>
    </w:p>
    <w:sectPr w:rsidR="001A56DE" w:rsidRPr="001A56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68CC1" w14:textId="77777777" w:rsidR="006C0C1F" w:rsidRDefault="006C0C1F" w:rsidP="0060443E">
      <w:pPr>
        <w:spacing w:after="0" w:line="240" w:lineRule="auto"/>
      </w:pPr>
      <w:r>
        <w:separator/>
      </w:r>
    </w:p>
  </w:endnote>
  <w:endnote w:type="continuationSeparator" w:id="0">
    <w:p w14:paraId="1D703EBA" w14:textId="77777777" w:rsidR="006C0C1F" w:rsidRDefault="006C0C1F" w:rsidP="00604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1520335"/>
      <w:docPartObj>
        <w:docPartGallery w:val="Page Numbers (Bottom of Page)"/>
        <w:docPartUnique/>
      </w:docPartObj>
    </w:sdtPr>
    <w:sdtContent>
      <w:p w14:paraId="68F8EC48" w14:textId="2B958DBB" w:rsidR="0060443E" w:rsidRDefault="0060443E">
        <w:pPr>
          <w:pStyle w:val="Stopka"/>
          <w:jc w:val="right"/>
        </w:pPr>
        <w:r w:rsidRPr="0060443E">
          <w:rPr>
            <w:rFonts w:ascii="Arial Narrow" w:hAnsi="Arial Narrow"/>
          </w:rPr>
          <w:fldChar w:fldCharType="begin"/>
        </w:r>
        <w:r w:rsidRPr="0060443E">
          <w:rPr>
            <w:rFonts w:ascii="Arial Narrow" w:hAnsi="Arial Narrow"/>
          </w:rPr>
          <w:instrText>PAGE   \* MERGEFORMAT</w:instrText>
        </w:r>
        <w:r w:rsidRPr="0060443E">
          <w:rPr>
            <w:rFonts w:ascii="Arial Narrow" w:hAnsi="Arial Narrow"/>
          </w:rPr>
          <w:fldChar w:fldCharType="separate"/>
        </w:r>
        <w:r w:rsidRPr="0060443E">
          <w:rPr>
            <w:rFonts w:ascii="Arial Narrow" w:hAnsi="Arial Narrow"/>
          </w:rPr>
          <w:t>2</w:t>
        </w:r>
        <w:r w:rsidRPr="0060443E">
          <w:rPr>
            <w:rFonts w:ascii="Arial Narrow" w:hAnsi="Arial Narro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7A37A" w14:textId="77777777" w:rsidR="006C0C1F" w:rsidRDefault="006C0C1F" w:rsidP="0060443E">
      <w:pPr>
        <w:spacing w:after="0" w:line="240" w:lineRule="auto"/>
      </w:pPr>
      <w:r>
        <w:separator/>
      </w:r>
    </w:p>
  </w:footnote>
  <w:footnote w:type="continuationSeparator" w:id="0">
    <w:p w14:paraId="3B254453" w14:textId="77777777" w:rsidR="006C0C1F" w:rsidRDefault="006C0C1F" w:rsidP="00604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BA3E3" w14:textId="3D01F93B" w:rsidR="0060443E" w:rsidRPr="0060443E" w:rsidRDefault="0060443E" w:rsidP="0060443E">
    <w:pPr>
      <w:pStyle w:val="Nagwek"/>
      <w:pBdr>
        <w:bottom w:val="single" w:sz="4" w:space="1" w:color="auto"/>
      </w:pBdr>
      <w:jc w:val="right"/>
      <w:rPr>
        <w:rFonts w:ascii="Arial Narrow" w:hAnsi="Arial Narrow"/>
        <w:i/>
        <w:iCs/>
      </w:rPr>
    </w:pPr>
    <w:r w:rsidRPr="0060443E">
      <w:rPr>
        <w:rFonts w:ascii="Arial Narrow" w:hAnsi="Arial Narrow"/>
        <w:i/>
        <w:iCs/>
      </w:rPr>
      <w:t>Załącznik nr 9 do SWZ – Opis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D400E"/>
    <w:multiLevelType w:val="hybridMultilevel"/>
    <w:tmpl w:val="5B600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87D6D"/>
    <w:multiLevelType w:val="multilevel"/>
    <w:tmpl w:val="21A86D4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4F5FDE"/>
    <w:multiLevelType w:val="multilevel"/>
    <w:tmpl w:val="1800398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FD6FBF"/>
    <w:multiLevelType w:val="multilevel"/>
    <w:tmpl w:val="8E7A745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C25D85"/>
    <w:multiLevelType w:val="multilevel"/>
    <w:tmpl w:val="1800398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643FD"/>
    <w:multiLevelType w:val="hybridMultilevel"/>
    <w:tmpl w:val="97EEE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2656A"/>
    <w:multiLevelType w:val="hybridMultilevel"/>
    <w:tmpl w:val="14F0977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5581E"/>
    <w:multiLevelType w:val="multilevel"/>
    <w:tmpl w:val="CE6EF8DE"/>
    <w:lvl w:ilvl="0">
      <w:start w:val="1"/>
      <w:numFmt w:val="decimal"/>
      <w:suff w:val="space"/>
      <w:lvlText w:val="%1."/>
      <w:lvlJc w:val="left"/>
      <w:pPr>
        <w:tabs>
          <w:tab w:val="num" w:pos="357"/>
        </w:tabs>
        <w:ind w:left="357" w:firstLine="0"/>
      </w:pPr>
      <w:rPr>
        <w:b/>
        <w:i w:val="0"/>
        <w:iCs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1077" w:hanging="72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1077" w:hanging="72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1437" w:hanging="1080"/>
      </w:pPr>
    </w:lvl>
    <w:lvl w:ilvl="4">
      <w:start w:val="1"/>
      <w:numFmt w:val="decimal"/>
      <w:lvlText w:val="%1.%2.%3.%4.%5."/>
      <w:lvlJc w:val="left"/>
      <w:pPr>
        <w:tabs>
          <w:tab w:val="num" w:pos="357"/>
        </w:tabs>
        <w:ind w:left="1437" w:hanging="108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179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179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215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2157" w:hanging="1800"/>
      </w:pPr>
    </w:lvl>
  </w:abstractNum>
  <w:abstractNum w:abstractNumId="8" w15:restartNumberingAfterBreak="0">
    <w:nsid w:val="2AE12DC0"/>
    <w:multiLevelType w:val="hybridMultilevel"/>
    <w:tmpl w:val="87D21E1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86FA9"/>
    <w:multiLevelType w:val="multilevel"/>
    <w:tmpl w:val="92402A6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07021B"/>
    <w:multiLevelType w:val="multilevel"/>
    <w:tmpl w:val="92402A6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9F1E95"/>
    <w:multiLevelType w:val="multilevel"/>
    <w:tmpl w:val="F5B81D5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6D3404"/>
    <w:multiLevelType w:val="multilevel"/>
    <w:tmpl w:val="92402A6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D3B356E"/>
    <w:multiLevelType w:val="multilevel"/>
    <w:tmpl w:val="E9EE0BC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DDF58E3"/>
    <w:multiLevelType w:val="multilevel"/>
    <w:tmpl w:val="A364AD9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2493100"/>
    <w:multiLevelType w:val="multilevel"/>
    <w:tmpl w:val="92402A6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7B530D5"/>
    <w:multiLevelType w:val="hybridMultilevel"/>
    <w:tmpl w:val="14F09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E62F7"/>
    <w:multiLevelType w:val="hybridMultilevel"/>
    <w:tmpl w:val="C41CD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2138BF"/>
    <w:multiLevelType w:val="multilevel"/>
    <w:tmpl w:val="92402A6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11553A2"/>
    <w:multiLevelType w:val="multilevel"/>
    <w:tmpl w:val="EAA0B3C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506538A"/>
    <w:multiLevelType w:val="multilevel"/>
    <w:tmpl w:val="309642C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732A46"/>
    <w:multiLevelType w:val="multilevel"/>
    <w:tmpl w:val="92402A6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73313953">
    <w:abstractNumId w:val="8"/>
  </w:num>
  <w:num w:numId="2" w16cid:durableId="1903129935">
    <w:abstractNumId w:val="5"/>
  </w:num>
  <w:num w:numId="3" w16cid:durableId="846556355">
    <w:abstractNumId w:val="20"/>
  </w:num>
  <w:num w:numId="4" w16cid:durableId="1830054331">
    <w:abstractNumId w:val="0"/>
  </w:num>
  <w:num w:numId="5" w16cid:durableId="679090462">
    <w:abstractNumId w:val="17"/>
  </w:num>
  <w:num w:numId="6" w16cid:durableId="1577088794">
    <w:abstractNumId w:val="14"/>
  </w:num>
  <w:num w:numId="7" w16cid:durableId="1035038580">
    <w:abstractNumId w:val="19"/>
  </w:num>
  <w:num w:numId="8" w16cid:durableId="839346370">
    <w:abstractNumId w:val="2"/>
  </w:num>
  <w:num w:numId="9" w16cid:durableId="1392464865">
    <w:abstractNumId w:val="4"/>
  </w:num>
  <w:num w:numId="10" w16cid:durableId="76707138">
    <w:abstractNumId w:val="21"/>
  </w:num>
  <w:num w:numId="11" w16cid:durableId="1988627300">
    <w:abstractNumId w:val="9"/>
  </w:num>
  <w:num w:numId="12" w16cid:durableId="110823668">
    <w:abstractNumId w:val="3"/>
  </w:num>
  <w:num w:numId="13" w16cid:durableId="1671715580">
    <w:abstractNumId w:val="15"/>
  </w:num>
  <w:num w:numId="14" w16cid:durableId="500000683">
    <w:abstractNumId w:val="1"/>
  </w:num>
  <w:num w:numId="15" w16cid:durableId="1808622773">
    <w:abstractNumId w:val="18"/>
  </w:num>
  <w:num w:numId="16" w16cid:durableId="1178929359">
    <w:abstractNumId w:val="13"/>
  </w:num>
  <w:num w:numId="17" w16cid:durableId="761754439">
    <w:abstractNumId w:val="10"/>
  </w:num>
  <w:num w:numId="18" w16cid:durableId="1310088145">
    <w:abstractNumId w:val="12"/>
  </w:num>
  <w:num w:numId="19" w16cid:durableId="1606769528">
    <w:abstractNumId w:val="11"/>
  </w:num>
  <w:num w:numId="20" w16cid:durableId="1631590308">
    <w:abstractNumId w:val="7"/>
  </w:num>
  <w:num w:numId="21" w16cid:durableId="494418101">
    <w:abstractNumId w:val="16"/>
  </w:num>
  <w:num w:numId="22" w16cid:durableId="16194076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422"/>
    <w:rsid w:val="00030D2B"/>
    <w:rsid w:val="001A56DE"/>
    <w:rsid w:val="001D0490"/>
    <w:rsid w:val="00270DC8"/>
    <w:rsid w:val="00270E97"/>
    <w:rsid w:val="002808DD"/>
    <w:rsid w:val="002C79B5"/>
    <w:rsid w:val="002F23FF"/>
    <w:rsid w:val="00447841"/>
    <w:rsid w:val="004C443A"/>
    <w:rsid w:val="004D0422"/>
    <w:rsid w:val="00511B80"/>
    <w:rsid w:val="005E15DE"/>
    <w:rsid w:val="0060443E"/>
    <w:rsid w:val="006C0C1F"/>
    <w:rsid w:val="006E1D86"/>
    <w:rsid w:val="006F2259"/>
    <w:rsid w:val="00710F0E"/>
    <w:rsid w:val="00785B3B"/>
    <w:rsid w:val="0079693F"/>
    <w:rsid w:val="007F550C"/>
    <w:rsid w:val="008729FD"/>
    <w:rsid w:val="009627AE"/>
    <w:rsid w:val="009677EE"/>
    <w:rsid w:val="00A751F8"/>
    <w:rsid w:val="00B24F78"/>
    <w:rsid w:val="00B57EDE"/>
    <w:rsid w:val="00BF1847"/>
    <w:rsid w:val="00C86599"/>
    <w:rsid w:val="00CA1EF6"/>
    <w:rsid w:val="00D82B12"/>
    <w:rsid w:val="00DA33D2"/>
    <w:rsid w:val="00DC0579"/>
    <w:rsid w:val="00DF5213"/>
    <w:rsid w:val="00E3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F263C"/>
  <w15:chartTrackingRefBased/>
  <w15:docId w15:val="{07E059AA-E516-406A-9C2A-538C7C3E6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0422"/>
    <w:pPr>
      <w:ind w:left="720"/>
      <w:contextualSpacing/>
    </w:pPr>
  </w:style>
  <w:style w:type="paragraph" w:customStyle="1" w:styleId="Default">
    <w:name w:val="Default"/>
    <w:rsid w:val="004D04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F184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1847"/>
    <w:rPr>
      <w:color w:val="605E5C"/>
      <w:shd w:val="clear" w:color="auto" w:fill="E1DFDD"/>
    </w:rPr>
  </w:style>
  <w:style w:type="character" w:customStyle="1" w:styleId="Nagweklubstopka2">
    <w:name w:val="Nagłówek lub stopka (2)_"/>
    <w:basedOn w:val="Domylnaczcionkaakapitu"/>
    <w:link w:val="Nagweklubstopka20"/>
    <w:rsid w:val="002F23FF"/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2F23FF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rsid w:val="002F23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ne0">
    <w:name w:val="Inne"/>
    <w:basedOn w:val="Normalny"/>
    <w:link w:val="Inne"/>
    <w:rsid w:val="002F23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04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43E"/>
  </w:style>
  <w:style w:type="paragraph" w:styleId="Stopka">
    <w:name w:val="footer"/>
    <w:basedOn w:val="Normalny"/>
    <w:link w:val="StopkaZnak"/>
    <w:uiPriority w:val="99"/>
    <w:unhideWhenUsed/>
    <w:rsid w:val="00604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3F05E-0553-48AD-819C-D648759E1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764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Kramek</dc:creator>
  <cp:keywords/>
  <dc:description/>
  <cp:lastModifiedBy>Edyta Kramek</cp:lastModifiedBy>
  <cp:revision>12</cp:revision>
  <cp:lastPrinted>2026-05-21T10:01:00Z</cp:lastPrinted>
  <dcterms:created xsi:type="dcterms:W3CDTF">2026-05-07T10:09:00Z</dcterms:created>
  <dcterms:modified xsi:type="dcterms:W3CDTF">2026-05-21T10:13:00Z</dcterms:modified>
</cp:coreProperties>
</file>